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1310D" w14:textId="7F5D95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r w:rsidRPr="002C7C68">
        <w:rPr>
          <w:rFonts w:ascii="Montserrat" w:eastAsia="Calibri" w:hAnsi="Montserrat"/>
          <w:sz w:val="20"/>
          <w:szCs w:val="20"/>
          <w:lang w:eastAsia="en-US"/>
        </w:rPr>
        <w:t>Pirkimo sąlygų</w:t>
      </w:r>
    </w:p>
    <w:p w14:paraId="00436EDB" w14:textId="777777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r w:rsidRPr="002C7C68">
        <w:rPr>
          <w:rFonts w:ascii="Montserrat" w:eastAsia="Calibri" w:hAnsi="Montserrat"/>
          <w:sz w:val="20"/>
          <w:szCs w:val="20"/>
          <w:lang w:eastAsia="en-US"/>
        </w:rPr>
        <w:t>2 priedas</w:t>
      </w:r>
    </w:p>
    <w:p w14:paraId="360084B3" w14:textId="777777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p>
    <w:p w14:paraId="4CEFA942"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213D3639"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Herbas arba prekių ženklas</w:t>
      </w:r>
    </w:p>
    <w:p w14:paraId="4455FC1A"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31B551A8"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(Tiekėjo pavadinimas)</w:t>
      </w:r>
    </w:p>
    <w:p w14:paraId="140A5634"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6B99B6E5" w14:textId="77777777" w:rsidR="002C7C68" w:rsidRPr="002C7C68" w:rsidRDefault="002C7C68" w:rsidP="002C7C68">
      <w:pPr>
        <w:suppressAutoHyphens w:val="0"/>
        <w:autoSpaceDN/>
        <w:spacing w:after="0" w:line="240" w:lineRule="auto"/>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0A5D44" w14:textId="77777777" w:rsidR="002C7C68" w:rsidRPr="002C7C68" w:rsidRDefault="002C7C68" w:rsidP="002C7C68">
      <w:pPr>
        <w:suppressAutoHyphens w:val="0"/>
        <w:autoSpaceDN/>
        <w:spacing w:after="0" w:line="240" w:lineRule="auto"/>
        <w:jc w:val="center"/>
        <w:textAlignment w:val="auto"/>
        <w:rPr>
          <w:rFonts w:ascii="Montserrat" w:eastAsia="Calibri" w:hAnsi="Montserrat"/>
          <w:sz w:val="16"/>
          <w:szCs w:val="16"/>
          <w:lang w:eastAsia="en-US"/>
        </w:rPr>
      </w:pPr>
    </w:p>
    <w:p w14:paraId="3FA8A6BC" w14:textId="77777777" w:rsidR="002C7C68" w:rsidRPr="002C7C68" w:rsidRDefault="002C7C68" w:rsidP="002C7C68">
      <w:pPr>
        <w:suppressAutoHyphens w:val="0"/>
        <w:autoSpaceDN/>
        <w:spacing w:after="0" w:line="240" w:lineRule="auto"/>
        <w:jc w:val="center"/>
        <w:textAlignment w:val="auto"/>
        <w:rPr>
          <w:rFonts w:ascii="Montserrat" w:hAnsi="Montserrat"/>
          <w:b/>
          <w:sz w:val="20"/>
          <w:szCs w:val="20"/>
          <w:lang w:eastAsia="en-US"/>
        </w:rPr>
      </w:pPr>
    </w:p>
    <w:tbl>
      <w:tblPr>
        <w:tblW w:w="2783" w:type="dxa"/>
        <w:tblCellMar>
          <w:left w:w="10" w:type="dxa"/>
          <w:right w:w="10" w:type="dxa"/>
        </w:tblCellMar>
        <w:tblLook w:val="0000" w:firstRow="0" w:lastRow="0" w:firstColumn="0" w:lastColumn="0" w:noHBand="0" w:noVBand="0"/>
      </w:tblPr>
      <w:tblGrid>
        <w:gridCol w:w="2783"/>
      </w:tblGrid>
      <w:tr w:rsidR="002C7C68" w:rsidRPr="002C7C68" w14:paraId="68CA0065" w14:textId="77777777" w:rsidTr="00A14923">
        <w:trPr>
          <w:trHeight w:val="297"/>
        </w:trPr>
        <w:tc>
          <w:tcPr>
            <w:tcW w:w="2783" w:type="dxa"/>
            <w:tcBorders>
              <w:bottom w:val="single" w:sz="4" w:space="0" w:color="000000"/>
            </w:tcBorders>
            <w:tcMar>
              <w:top w:w="0" w:type="dxa"/>
              <w:left w:w="108" w:type="dxa"/>
              <w:bottom w:w="0" w:type="dxa"/>
              <w:right w:w="108" w:type="dxa"/>
            </w:tcMar>
            <w:vAlign w:val="center"/>
          </w:tcPr>
          <w:p w14:paraId="44115A82" w14:textId="77777777" w:rsidR="002C7C68" w:rsidRPr="002C7C68" w:rsidRDefault="002C7C68" w:rsidP="002C7C68">
            <w:pPr>
              <w:spacing w:after="0" w:line="240" w:lineRule="auto"/>
              <w:textAlignment w:val="auto"/>
              <w:rPr>
                <w:rFonts w:ascii="Montserrat" w:eastAsia="Calibri" w:hAnsi="Montserrat"/>
                <w:sz w:val="20"/>
                <w:szCs w:val="20"/>
                <w:lang w:eastAsia="en-US"/>
              </w:rPr>
            </w:pPr>
            <w:r w:rsidRPr="002C7C68">
              <w:rPr>
                <w:rFonts w:ascii="Montserrat" w:hAnsi="Montserrat" w:cs="Tahoma"/>
                <w:sz w:val="20"/>
                <w:szCs w:val="20"/>
                <w:lang w:eastAsia="en-US"/>
              </w:rPr>
              <w:t>SĮ Susisiekimo paslaugos</w:t>
            </w:r>
          </w:p>
        </w:tc>
      </w:tr>
      <w:tr w:rsidR="002C7C68" w:rsidRPr="002C7C68" w14:paraId="07DFD5F5" w14:textId="77777777" w:rsidTr="00A14923">
        <w:trPr>
          <w:trHeight w:val="232"/>
        </w:trPr>
        <w:tc>
          <w:tcPr>
            <w:tcW w:w="2783" w:type="dxa"/>
            <w:tcBorders>
              <w:top w:val="single" w:sz="4" w:space="0" w:color="000000"/>
            </w:tcBorders>
            <w:tcMar>
              <w:top w:w="0" w:type="dxa"/>
              <w:left w:w="108" w:type="dxa"/>
              <w:bottom w:w="0" w:type="dxa"/>
              <w:right w:w="108" w:type="dxa"/>
            </w:tcMar>
          </w:tcPr>
          <w:p w14:paraId="287E145C" w14:textId="77777777" w:rsidR="002C7C68" w:rsidRPr="002C7C68" w:rsidRDefault="002C7C68" w:rsidP="002C7C68">
            <w:pPr>
              <w:spacing w:after="0" w:line="240" w:lineRule="auto"/>
              <w:textAlignment w:val="auto"/>
              <w:rPr>
                <w:rFonts w:ascii="Montserrat" w:eastAsia="Calibri" w:hAnsi="Montserrat"/>
                <w:sz w:val="20"/>
                <w:szCs w:val="20"/>
                <w:lang w:eastAsia="en-US"/>
              </w:rPr>
            </w:pPr>
            <w:r w:rsidRPr="002C7C68">
              <w:rPr>
                <w:rFonts w:ascii="Montserrat" w:hAnsi="Montserrat" w:cs="Tahoma"/>
                <w:sz w:val="20"/>
                <w:szCs w:val="20"/>
                <w:vertAlign w:val="superscript"/>
                <w:lang w:eastAsia="en-US"/>
              </w:rPr>
              <w:t>(Adresatas)</w:t>
            </w:r>
          </w:p>
        </w:tc>
      </w:tr>
    </w:tbl>
    <w:p w14:paraId="311FC4E3" w14:textId="77777777" w:rsidR="002C7C68" w:rsidRPr="002C7C68" w:rsidRDefault="002C7C68" w:rsidP="002C7C68">
      <w:pPr>
        <w:suppressAutoHyphens w:val="0"/>
        <w:autoSpaceDN/>
        <w:spacing w:after="0" w:line="240" w:lineRule="auto"/>
        <w:ind w:firstLine="284"/>
        <w:jc w:val="center"/>
        <w:textAlignment w:val="auto"/>
        <w:rPr>
          <w:rFonts w:ascii="Montserrat" w:hAnsi="Montserrat"/>
          <w:b/>
          <w:sz w:val="20"/>
          <w:szCs w:val="20"/>
          <w:lang w:eastAsia="en-US"/>
        </w:rPr>
      </w:pPr>
    </w:p>
    <w:p w14:paraId="2AD10ABD" w14:textId="77777777" w:rsidR="002C7C68" w:rsidRPr="002C7C68" w:rsidRDefault="002C7C68" w:rsidP="002C7C68">
      <w:pPr>
        <w:numPr>
          <w:ilvl w:val="1"/>
          <w:numId w:val="0"/>
        </w:numPr>
        <w:suppressAutoHyphens w:val="0"/>
        <w:autoSpaceDN/>
        <w:spacing w:after="0" w:line="240" w:lineRule="auto"/>
        <w:ind w:firstLine="284"/>
        <w:jc w:val="center"/>
        <w:textAlignment w:val="auto"/>
        <w:rPr>
          <w:rFonts w:ascii="Montserrat" w:eastAsia="Calibri" w:hAnsi="Montserrat" w:cs="Tahoma"/>
          <w:b/>
          <w:bCs/>
          <w:caps/>
          <w:spacing w:val="20"/>
          <w:sz w:val="20"/>
          <w:szCs w:val="20"/>
          <w:lang w:eastAsia="lt-LT"/>
        </w:rPr>
      </w:pPr>
      <w:r w:rsidRPr="002C7C68">
        <w:rPr>
          <w:rFonts w:ascii="Montserrat" w:eastAsia="Calibri" w:hAnsi="Montserrat" w:cs="Tahoma"/>
          <w:b/>
          <w:bCs/>
          <w:caps/>
          <w:spacing w:val="20"/>
          <w:sz w:val="20"/>
          <w:szCs w:val="20"/>
          <w:lang w:eastAsia="lt-LT"/>
        </w:rPr>
        <w:t>PASIŪLYMo FORMA</w:t>
      </w:r>
    </w:p>
    <w:p w14:paraId="3095B912" w14:textId="5CDF94CA" w:rsidR="002C7C68" w:rsidRPr="007C357A" w:rsidRDefault="002C7C68" w:rsidP="007C357A">
      <w:pPr>
        <w:ind w:left="851" w:hanging="851"/>
        <w:jc w:val="center"/>
        <w:rPr>
          <w:rFonts w:ascii="Montserrat" w:hAnsi="Montserrat" w:cs="Arial"/>
          <w:b/>
          <w:bCs/>
          <w:sz w:val="20"/>
          <w:szCs w:val="20"/>
        </w:rPr>
      </w:pPr>
      <w:r w:rsidRPr="007C357A">
        <w:rPr>
          <w:rFonts w:ascii="Montserrat" w:eastAsia="Calibri" w:hAnsi="Montserrat"/>
          <w:b/>
          <w:bCs/>
          <w:sz w:val="20"/>
          <w:szCs w:val="20"/>
          <w:lang w:eastAsia="lt-LT"/>
        </w:rPr>
        <w:t>DĖL</w:t>
      </w:r>
      <w:r w:rsidRPr="007C357A">
        <w:rPr>
          <w:rFonts w:ascii="Montserrat" w:hAnsi="Montserrat" w:cs="Arial"/>
          <w:b/>
          <w:sz w:val="20"/>
          <w:szCs w:val="20"/>
          <w:lang w:val="ru-RU" w:eastAsia="en-US"/>
        </w:rPr>
        <w:t xml:space="preserve"> </w:t>
      </w:r>
      <w:r w:rsidR="00370913" w:rsidRPr="00370913">
        <w:rPr>
          <w:rFonts w:ascii="Montserrat" w:eastAsia="Calibri" w:hAnsi="Montserrat" w:cs="Arial"/>
          <w:b/>
          <w:bCs/>
          <w:sz w:val="20"/>
          <w:szCs w:val="20"/>
          <w:lang w:eastAsia="ar-SA"/>
        </w:rPr>
        <w:t>AIKŠTELIŲ VALDYMO ĮRANGOS REMONTO IR ATSARGINIŲ DETALIŲ TIEKIMO</w:t>
      </w:r>
      <w:r w:rsidR="00370913">
        <w:rPr>
          <w:rFonts w:ascii="Montserrat" w:eastAsia="Calibri" w:hAnsi="Montserrat" w:cs="Arial"/>
          <w:b/>
          <w:bCs/>
          <w:sz w:val="20"/>
          <w:szCs w:val="20"/>
          <w:lang w:eastAsia="ar-SA"/>
        </w:rPr>
        <w:t xml:space="preserve"> </w:t>
      </w:r>
      <w:r w:rsidR="007C357A" w:rsidRPr="007C357A">
        <w:rPr>
          <w:rFonts w:ascii="Montserrat" w:eastAsia="Calibri" w:hAnsi="Montserrat" w:cs="Arial"/>
          <w:b/>
          <w:bCs/>
          <w:sz w:val="20"/>
          <w:szCs w:val="20"/>
          <w:lang w:eastAsia="ar-SA"/>
        </w:rPr>
        <w:t>PASLAUGŲ</w:t>
      </w:r>
      <w:r w:rsidR="00330768" w:rsidRPr="007C357A">
        <w:rPr>
          <w:rFonts w:ascii="Montserrat" w:hAnsi="Montserrat" w:cs="Arial"/>
          <w:b/>
          <w:sz w:val="20"/>
          <w:szCs w:val="20"/>
          <w:lang w:eastAsia="en-US"/>
        </w:rPr>
        <w:t xml:space="preserve"> </w:t>
      </w:r>
      <w:r w:rsidRPr="007C357A">
        <w:rPr>
          <w:rFonts w:ascii="Montserrat" w:hAnsi="Montserrat"/>
          <w:b/>
          <w:bCs/>
          <w:color w:val="000000"/>
          <w:sz w:val="20"/>
          <w:szCs w:val="20"/>
          <w:lang w:eastAsia="en-US"/>
        </w:rPr>
        <w:t>PIRKIMO</w:t>
      </w:r>
    </w:p>
    <w:p w14:paraId="7AE9BB28" w14:textId="77777777" w:rsidR="002C7C68" w:rsidRPr="002C7C68" w:rsidRDefault="002C7C68" w:rsidP="002C7C68">
      <w:pPr>
        <w:shd w:val="clear" w:color="auto" w:fill="FFFFFF"/>
        <w:suppressAutoHyphens w:val="0"/>
        <w:autoSpaceDN/>
        <w:spacing w:after="160" w:line="278" w:lineRule="auto"/>
        <w:jc w:val="center"/>
        <w:textAlignment w:val="auto"/>
        <w:rPr>
          <w:rFonts w:ascii="Montserrat" w:eastAsia="Calibri" w:hAnsi="Montserrat" w:cs="Arial"/>
          <w:sz w:val="20"/>
          <w:szCs w:val="20"/>
          <w:lang w:eastAsia="en-US"/>
        </w:rPr>
      </w:pPr>
    </w:p>
    <w:p w14:paraId="7F264C41" w14:textId="53AB89B2" w:rsidR="00015E00" w:rsidRPr="002C7C68" w:rsidRDefault="002C7C68" w:rsidP="002C7C68">
      <w:pPr>
        <w:shd w:val="clear" w:color="auto" w:fill="FFFFFF"/>
        <w:suppressAutoHyphens w:val="0"/>
        <w:autoSpaceDN/>
        <w:spacing w:after="160" w:line="278" w:lineRule="auto"/>
        <w:jc w:val="center"/>
        <w:textAlignment w:val="auto"/>
        <w:rPr>
          <w:rFonts w:ascii="Montserrat" w:hAnsi="Montserrat"/>
          <w:b/>
          <w:bCs/>
          <w:color w:val="000000"/>
          <w:sz w:val="20"/>
          <w:szCs w:val="20"/>
          <w:lang w:eastAsia="en-US"/>
        </w:rPr>
      </w:pPr>
      <w:r w:rsidRPr="002C7C68">
        <w:rPr>
          <w:rFonts w:ascii="Montserrat" w:eastAsia="Calibri" w:hAnsi="Montserrat" w:cs="Arial"/>
          <w:sz w:val="20"/>
          <w:szCs w:val="20"/>
          <w:lang w:eastAsia="en-US"/>
        </w:rPr>
        <w:t>202</w:t>
      </w:r>
      <w:r w:rsidR="00F36BE6">
        <w:rPr>
          <w:rFonts w:ascii="Montserrat" w:eastAsia="Calibri" w:hAnsi="Montserrat" w:cs="Arial"/>
          <w:sz w:val="20"/>
          <w:szCs w:val="20"/>
          <w:lang w:eastAsia="en-US"/>
        </w:rPr>
        <w:t>6</w:t>
      </w:r>
      <w:r w:rsidRPr="002C7C68">
        <w:rPr>
          <w:rFonts w:ascii="Montserrat" w:eastAsia="Calibri" w:hAnsi="Montserrat" w:cs="Arial"/>
          <w:sz w:val="20"/>
          <w:szCs w:val="20"/>
          <w:lang w:eastAsia="en-US"/>
        </w:rPr>
        <w:t>-___-___</w:t>
      </w:r>
    </w:p>
    <w:p w14:paraId="25176660" w14:textId="77777777" w:rsidR="002C7C68" w:rsidRPr="00015E00" w:rsidRDefault="002C7C68" w:rsidP="00015E00">
      <w:pPr>
        <w:suppressAutoHyphens w:val="0"/>
        <w:autoSpaceDN/>
        <w:spacing w:after="0" w:line="240" w:lineRule="auto"/>
        <w:jc w:val="both"/>
        <w:textAlignment w:val="auto"/>
        <w:rPr>
          <w:rFonts w:ascii="Montserrat" w:hAnsi="Montserrat" w:cs="Arial"/>
          <w:sz w:val="20"/>
          <w:szCs w:val="20"/>
          <w:lang w:eastAsia="en-US"/>
        </w:rPr>
      </w:pPr>
    </w:p>
    <w:tbl>
      <w:tblPr>
        <w:tblW w:w="9634" w:type="dxa"/>
        <w:tblCellMar>
          <w:left w:w="10" w:type="dxa"/>
          <w:right w:w="10" w:type="dxa"/>
        </w:tblCellMar>
        <w:tblLook w:val="04A0" w:firstRow="1" w:lastRow="0" w:firstColumn="1" w:lastColumn="0" w:noHBand="0" w:noVBand="1"/>
      </w:tblPr>
      <w:tblGrid>
        <w:gridCol w:w="3806"/>
        <w:gridCol w:w="5828"/>
      </w:tblGrid>
      <w:tr w:rsidR="00C70E7F" w:rsidRPr="00C70E7F" w14:paraId="09EABAED"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D190A"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pavadinimas ir kodas</w:t>
            </w:r>
          </w:p>
          <w:p w14:paraId="38264ACF"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sz w:val="20"/>
                <w:szCs w:val="20"/>
                <w:lang w:eastAsia="en-US"/>
              </w:rPr>
              <w:t>(jei pasiūlymą pateikia tiekėjų grupė, nurodomi visų partnerių pavadinimai ir kodai)</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0A730"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579DD8B0"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1CB73"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adresas</w:t>
            </w:r>
          </w:p>
          <w:p w14:paraId="7EB6BAD6"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sz w:val="20"/>
                <w:szCs w:val="20"/>
                <w:lang w:eastAsia="en-US"/>
              </w:rPr>
              <w:t>(jei pasiūlymą pateikia tiekėjų grupė, nurodomi visų partnerių adresai)</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AAF8F"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1FE3A548"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ECCAD"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įgaliotas asmuo pasirašyti pasiūlymą</w:t>
            </w:r>
          </w:p>
          <w:p w14:paraId="4A4EE289"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iCs/>
                <w:sz w:val="20"/>
                <w:szCs w:val="20"/>
                <w:lang w:eastAsia="en-US"/>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58BDE"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49B08C34"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888A1"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 xml:space="preserve">Dalyvio įgaliotas asmuo bendrauti pateikto pasiūlymo klausimais </w:t>
            </w:r>
            <w:r w:rsidRPr="00C70E7F">
              <w:rPr>
                <w:rFonts w:ascii="Montserrat" w:hAnsi="Montserrat" w:cs="Arial"/>
                <w:i/>
                <w:iCs/>
                <w:sz w:val="20"/>
                <w:szCs w:val="20"/>
                <w:lang w:eastAsia="en-US"/>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E81A6"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bl>
    <w:p w14:paraId="053D3EDD" w14:textId="77777777" w:rsidR="00DF7E9D" w:rsidRPr="00512F0D" w:rsidRDefault="00DF7E9D" w:rsidP="00DF7E9D">
      <w:pPr>
        <w:spacing w:after="0" w:line="240" w:lineRule="auto"/>
        <w:jc w:val="both"/>
        <w:rPr>
          <w:rFonts w:ascii="Montserrat" w:hAnsi="Montserrat" w:cs="Arial"/>
          <w:sz w:val="20"/>
          <w:szCs w:val="20"/>
        </w:rPr>
      </w:pPr>
    </w:p>
    <w:p w14:paraId="19A16361" w14:textId="77777777" w:rsidR="00DF7E9D" w:rsidRDefault="00DF7E9D" w:rsidP="00DF7E9D">
      <w:pPr>
        <w:spacing w:after="0" w:line="240" w:lineRule="auto"/>
        <w:ind w:firstLine="567"/>
        <w:jc w:val="both"/>
        <w:rPr>
          <w:rFonts w:ascii="Montserrat" w:hAnsi="Montserrat" w:cs="Arial"/>
          <w:sz w:val="20"/>
          <w:szCs w:val="20"/>
        </w:rPr>
      </w:pPr>
      <w:r w:rsidRPr="00512F0D">
        <w:rPr>
          <w:rFonts w:ascii="Montserrat" w:hAnsi="Montserrat" w:cs="Arial"/>
          <w:sz w:val="20"/>
          <w:szCs w:val="20"/>
        </w:rPr>
        <w:t>Pažymime, kad sutinkame su visomis pirkimo dokumentų sąlygomis.</w:t>
      </w:r>
    </w:p>
    <w:p w14:paraId="5F6E3177" w14:textId="77777777" w:rsidR="00DF7E9D" w:rsidRPr="00512F0D" w:rsidRDefault="00DF7E9D" w:rsidP="00FE246B">
      <w:pPr>
        <w:spacing w:after="0" w:line="240" w:lineRule="auto"/>
        <w:jc w:val="both"/>
        <w:rPr>
          <w:rFonts w:ascii="Montserrat" w:hAnsi="Montserrat" w:cs="Arial"/>
          <w:sz w:val="20"/>
          <w:szCs w:val="20"/>
        </w:rPr>
      </w:pPr>
    </w:p>
    <w:p w14:paraId="42D3C9FD" w14:textId="77777777" w:rsidR="006C15CA" w:rsidRPr="00F914E3" w:rsidRDefault="006C15CA" w:rsidP="006C15CA">
      <w:pPr>
        <w:spacing w:after="0" w:line="240" w:lineRule="auto"/>
        <w:ind w:firstLine="567"/>
        <w:jc w:val="both"/>
        <w:rPr>
          <w:rFonts w:ascii="Montserrat" w:eastAsia="Calibri" w:hAnsi="Montserrat" w:cs="Arial"/>
          <w:sz w:val="20"/>
          <w:szCs w:val="20"/>
        </w:rPr>
      </w:pPr>
      <w:r w:rsidRPr="00F914E3">
        <w:rPr>
          <w:rFonts w:ascii="Montserrat" w:eastAsia="Calibri" w:hAnsi="Montserrat" w:cs="Arial"/>
          <w:sz w:val="20"/>
          <w:szCs w:val="20"/>
        </w:rPr>
        <w:t>Užtikriname, kad siūlomas pirkimo objektas visiškai atitinka pirkimo dokumentuose nurodytus reikalavimus.</w:t>
      </w:r>
    </w:p>
    <w:p w14:paraId="627AB299" w14:textId="77777777" w:rsidR="00015E00" w:rsidRPr="00512F0D" w:rsidRDefault="00015E00" w:rsidP="00D91675">
      <w:pPr>
        <w:spacing w:after="0" w:line="240" w:lineRule="auto"/>
        <w:jc w:val="both"/>
        <w:rPr>
          <w:rFonts w:ascii="Montserrat" w:hAnsi="Montserrat" w:cs="Arial"/>
          <w:b/>
          <w:sz w:val="20"/>
          <w:szCs w:val="20"/>
        </w:rPr>
      </w:pPr>
    </w:p>
    <w:p w14:paraId="11175E65" w14:textId="1483214B" w:rsidR="003271FD" w:rsidRPr="0094142A" w:rsidRDefault="003271FD" w:rsidP="00C33921">
      <w:pPr>
        <w:spacing w:after="0" w:line="240" w:lineRule="auto"/>
        <w:jc w:val="both"/>
        <w:textAlignment w:val="auto"/>
        <w:rPr>
          <w:rFonts w:ascii="Montserrat" w:hAnsi="Montserrat"/>
          <w:b/>
          <w:bCs/>
          <w:sz w:val="20"/>
          <w:szCs w:val="20"/>
          <w:lang w:eastAsia="en-US"/>
        </w:rPr>
      </w:pPr>
      <w:r w:rsidRPr="0094142A">
        <w:rPr>
          <w:rFonts w:ascii="Montserrat" w:hAnsi="Montserrat"/>
          <w:b/>
          <w:bCs/>
          <w:sz w:val="20"/>
          <w:szCs w:val="20"/>
          <w:lang w:eastAsia="en-US"/>
        </w:rPr>
        <w:t>Pasiūlymo kaina žodžiais: _________________________________________________________________</w:t>
      </w:r>
    </w:p>
    <w:p w14:paraId="488D09F4" w14:textId="77777777" w:rsidR="003271FD" w:rsidRPr="0094142A" w:rsidRDefault="003271FD" w:rsidP="003271FD">
      <w:pPr>
        <w:spacing w:after="0" w:line="240" w:lineRule="auto"/>
        <w:jc w:val="center"/>
        <w:textAlignment w:val="auto"/>
        <w:rPr>
          <w:rFonts w:ascii="Montserrat" w:hAnsi="Montserrat"/>
          <w:b/>
          <w:bCs/>
          <w:i/>
          <w:iCs/>
          <w:sz w:val="20"/>
          <w:szCs w:val="20"/>
          <w:lang w:eastAsia="en-US"/>
        </w:rPr>
      </w:pPr>
      <w:r w:rsidRPr="0094142A">
        <w:rPr>
          <w:rFonts w:ascii="Montserrat" w:hAnsi="Montserrat"/>
          <w:b/>
          <w:bCs/>
          <w:i/>
          <w:iCs/>
          <w:sz w:val="20"/>
          <w:szCs w:val="20"/>
          <w:lang w:eastAsia="en-US"/>
        </w:rPr>
        <w:t>(nurodoma pasiūlymo kaina žodžiais, Eur su PVM)</w:t>
      </w:r>
    </w:p>
    <w:p w14:paraId="7891DE23" w14:textId="23DB4B27" w:rsidR="00693F42" w:rsidRPr="00693F42" w:rsidRDefault="00693F42" w:rsidP="00693F42">
      <w:pPr>
        <w:spacing w:after="0" w:line="240" w:lineRule="auto"/>
        <w:jc w:val="both"/>
        <w:textAlignment w:val="auto"/>
        <w:rPr>
          <w:rFonts w:ascii="Montserrat" w:hAnsi="Montserrat"/>
          <w:i/>
          <w:iCs/>
          <w:sz w:val="20"/>
          <w:szCs w:val="20"/>
          <w:lang w:eastAsia="en-US"/>
        </w:rPr>
      </w:pPr>
    </w:p>
    <w:p w14:paraId="5411F2EC" w14:textId="77777777" w:rsidR="0010382C" w:rsidRDefault="0010382C" w:rsidP="0010382C">
      <w:pPr>
        <w:spacing w:after="0" w:line="240" w:lineRule="auto"/>
        <w:jc w:val="both"/>
        <w:rPr>
          <w:rFonts w:ascii="Montserrat" w:hAnsi="Montserrat"/>
          <w:i/>
          <w:iCs/>
          <w:sz w:val="20"/>
          <w:szCs w:val="20"/>
        </w:rPr>
      </w:pPr>
      <w:r>
        <w:rPr>
          <w:rFonts w:ascii="Montserrat" w:hAnsi="Montserrat"/>
          <w:i/>
          <w:iCs/>
          <w:sz w:val="20"/>
          <w:szCs w:val="20"/>
        </w:rPr>
        <w:t>*Pasiūlymo kaina turi būti pateikiama ne daugiau kaip dviejų skaičių po kablelio tikslumu.</w:t>
      </w:r>
    </w:p>
    <w:p w14:paraId="4FA11882" w14:textId="77777777" w:rsidR="0010382C" w:rsidRDefault="0010382C" w:rsidP="0010382C">
      <w:pPr>
        <w:spacing w:after="0" w:line="240" w:lineRule="auto"/>
        <w:jc w:val="both"/>
        <w:rPr>
          <w:rFonts w:ascii="Montserrat" w:hAnsi="Montserrat"/>
          <w:i/>
          <w:iCs/>
          <w:sz w:val="20"/>
          <w:szCs w:val="20"/>
        </w:rPr>
      </w:pPr>
      <w:r>
        <w:rPr>
          <w:rFonts w:ascii="Montserrat" w:hAnsi="Montserrat"/>
          <w:i/>
          <w:iCs/>
          <w:sz w:val="20"/>
          <w:szCs w:val="20"/>
        </w:rPr>
        <w:t xml:space="preserve">**Tais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w:t>
      </w:r>
      <w:r>
        <w:rPr>
          <w:rFonts w:ascii="Montserrat" w:hAnsi="Montserrat"/>
          <w:i/>
          <w:iCs/>
          <w:sz w:val="20"/>
          <w:szCs w:val="20"/>
        </w:rPr>
        <w:lastRenderedPageBreak/>
        <w:t>privalo būti įskaičiuoti visi mokesčiai bei visos kitos Tiekėjo patirtos ir (ar) galimos patirti tiesioginės ir netiesioginės išlaidos ir mokesčiai, susiję su atliekamais darbais/ Paslaugų teikimu.</w:t>
      </w:r>
    </w:p>
    <w:p w14:paraId="723605B8" w14:textId="1A049530" w:rsidR="0010382C" w:rsidRPr="004873C7" w:rsidRDefault="0010382C" w:rsidP="0010382C">
      <w:pPr>
        <w:spacing w:after="0" w:line="240" w:lineRule="auto"/>
        <w:jc w:val="both"/>
        <w:rPr>
          <w:rFonts w:ascii="Montserrat" w:hAnsi="Montserrat"/>
          <w:b/>
          <w:bCs/>
          <w:i/>
          <w:iCs/>
          <w:color w:val="000000"/>
          <w:sz w:val="20"/>
          <w:szCs w:val="20"/>
        </w:rPr>
      </w:pPr>
      <w:r w:rsidRPr="004873C7">
        <w:rPr>
          <w:rFonts w:ascii="Montserrat" w:hAnsi="Montserrat"/>
          <w:b/>
          <w:bCs/>
          <w:i/>
          <w:iCs/>
          <w:color w:val="000000"/>
          <w:sz w:val="20"/>
          <w:szCs w:val="20"/>
        </w:rPr>
        <w:t xml:space="preserve">***Nurodytas kiekis yra </w:t>
      </w:r>
      <w:r w:rsidR="0002712E" w:rsidRPr="004873C7">
        <w:rPr>
          <w:rFonts w:ascii="Montserrat" w:hAnsi="Montserrat"/>
          <w:b/>
          <w:bCs/>
          <w:i/>
          <w:iCs/>
          <w:color w:val="000000"/>
          <w:sz w:val="20"/>
          <w:szCs w:val="20"/>
        </w:rPr>
        <w:t>preliminaru</w:t>
      </w:r>
      <w:r w:rsidRPr="004873C7">
        <w:rPr>
          <w:rFonts w:ascii="Montserrat" w:hAnsi="Montserrat"/>
          <w:b/>
          <w:bCs/>
          <w:i/>
          <w:iCs/>
          <w:color w:val="000000"/>
          <w:sz w:val="20"/>
          <w:szCs w:val="20"/>
        </w:rPr>
        <w:t xml:space="preserve">s ir Perkančioji organizacija </w:t>
      </w:r>
      <w:r w:rsidRPr="004873C7">
        <w:rPr>
          <w:rFonts w:ascii="Montserrat" w:hAnsi="Montserrat"/>
          <w:b/>
          <w:bCs/>
          <w:i/>
          <w:iCs/>
          <w:color w:val="000000"/>
          <w:sz w:val="20"/>
          <w:szCs w:val="20"/>
          <w:lang w:eastAsia="ar-SA"/>
        </w:rPr>
        <w:t>neįsipareigoja išpirkti viso pasiūlymo formoje numatyto paslaugų k</w:t>
      </w:r>
      <w:r w:rsidRPr="004873C7">
        <w:rPr>
          <w:rFonts w:ascii="Montserrat" w:hAnsi="Montserrat"/>
          <w:b/>
          <w:bCs/>
          <w:i/>
          <w:iCs/>
          <w:color w:val="000000"/>
          <w:sz w:val="20"/>
          <w:szCs w:val="20"/>
        </w:rPr>
        <w:t>iekio, paslaugos bus įsigyjamos pagal Perkančiosios organizacijos poreikį. Pasiūlyme apskaičiuota bendra palyginamoji kaina bus naudojama tik teikėjų pasiūlymų vertinimo tikslais.</w:t>
      </w:r>
      <w:r w:rsidR="003D05F0" w:rsidRPr="004873C7">
        <w:rPr>
          <w:rFonts w:ascii="Montserrat" w:hAnsi="Montserrat"/>
          <w:b/>
          <w:color w:val="000000"/>
          <w:sz w:val="20"/>
          <w:szCs w:val="20"/>
        </w:rPr>
        <w:t xml:space="preserve"> </w:t>
      </w:r>
      <w:r w:rsidR="003D05F0" w:rsidRPr="004873C7">
        <w:rPr>
          <w:rFonts w:ascii="Montserrat" w:hAnsi="Montserrat"/>
          <w:b/>
          <w:bCs/>
          <w:sz w:val="20"/>
          <w:szCs w:val="16"/>
        </w:rPr>
        <w:t xml:space="preserve">Perkančiajai organizacijai priimtina maksimali paslaugų kaina yra </w:t>
      </w:r>
      <w:r w:rsidR="00071487" w:rsidRPr="004873C7">
        <w:rPr>
          <w:rFonts w:ascii="Montserrat" w:hAnsi="Montserrat"/>
          <w:b/>
          <w:bCs/>
          <w:sz w:val="20"/>
          <w:szCs w:val="16"/>
        </w:rPr>
        <w:t>100</w:t>
      </w:r>
      <w:r w:rsidR="003D05F0" w:rsidRPr="004873C7">
        <w:rPr>
          <w:rFonts w:ascii="Montserrat" w:hAnsi="Montserrat"/>
          <w:b/>
          <w:bCs/>
          <w:sz w:val="20"/>
          <w:szCs w:val="16"/>
        </w:rPr>
        <w:t xml:space="preserve"> 000,00 Eur be PVM (</w:t>
      </w:r>
      <w:r w:rsidR="00A1204F" w:rsidRPr="004873C7">
        <w:rPr>
          <w:rFonts w:ascii="Montserrat" w:hAnsi="Montserrat"/>
          <w:b/>
          <w:bCs/>
          <w:sz w:val="20"/>
          <w:szCs w:val="16"/>
        </w:rPr>
        <w:t>121</w:t>
      </w:r>
      <w:r w:rsidR="003D05F0" w:rsidRPr="004873C7">
        <w:rPr>
          <w:rFonts w:ascii="Montserrat" w:hAnsi="Montserrat"/>
          <w:b/>
          <w:bCs/>
          <w:sz w:val="20"/>
          <w:szCs w:val="16"/>
        </w:rPr>
        <w:t xml:space="preserve"> </w:t>
      </w:r>
      <w:r w:rsidR="00A1204F" w:rsidRPr="004873C7">
        <w:rPr>
          <w:rFonts w:ascii="Montserrat" w:hAnsi="Montserrat"/>
          <w:b/>
          <w:bCs/>
          <w:sz w:val="20"/>
          <w:szCs w:val="16"/>
        </w:rPr>
        <w:t>00</w:t>
      </w:r>
      <w:r w:rsidR="003D05F0" w:rsidRPr="004873C7">
        <w:rPr>
          <w:rFonts w:ascii="Montserrat" w:hAnsi="Montserrat"/>
          <w:b/>
          <w:bCs/>
          <w:sz w:val="20"/>
          <w:szCs w:val="16"/>
        </w:rPr>
        <w:t>0,00 Eur su PVM)</w:t>
      </w:r>
      <w:r w:rsidR="003D05F0" w:rsidRPr="004873C7">
        <w:rPr>
          <w:rFonts w:ascii="Montserrat" w:hAnsi="Montserrat"/>
          <w:b/>
          <w:bCs/>
          <w:i/>
          <w:iCs/>
          <w:sz w:val="20"/>
          <w:szCs w:val="16"/>
        </w:rPr>
        <w:t xml:space="preserve">. </w:t>
      </w:r>
      <w:r w:rsidR="003D05F0" w:rsidRPr="004873C7">
        <w:rPr>
          <w:rFonts w:ascii="Montserrat" w:hAnsi="Montserrat"/>
          <w:b/>
          <w:bCs/>
          <w:i/>
          <w:iCs/>
          <w:sz w:val="20"/>
          <w:szCs w:val="16"/>
          <w:u w:val="single"/>
        </w:rPr>
        <w:t xml:space="preserve">Pasiūlymo kaina negali viršyti  </w:t>
      </w:r>
      <w:r w:rsidR="00A1204F" w:rsidRPr="004873C7">
        <w:rPr>
          <w:rFonts w:ascii="Montserrat" w:hAnsi="Montserrat"/>
          <w:b/>
          <w:bCs/>
          <w:i/>
          <w:iCs/>
          <w:sz w:val="20"/>
          <w:szCs w:val="16"/>
          <w:u w:val="single"/>
        </w:rPr>
        <w:t>100</w:t>
      </w:r>
      <w:r w:rsidR="003D05F0" w:rsidRPr="004873C7">
        <w:rPr>
          <w:rFonts w:ascii="Montserrat" w:hAnsi="Montserrat"/>
          <w:b/>
          <w:bCs/>
          <w:i/>
          <w:iCs/>
          <w:sz w:val="20"/>
          <w:szCs w:val="16"/>
          <w:u w:val="single"/>
        </w:rPr>
        <w:t xml:space="preserve"> 000,00 Eur be PVM (1</w:t>
      </w:r>
      <w:r w:rsidR="00A1204F" w:rsidRPr="004873C7">
        <w:rPr>
          <w:rFonts w:ascii="Montserrat" w:hAnsi="Montserrat"/>
          <w:b/>
          <w:bCs/>
          <w:i/>
          <w:iCs/>
          <w:sz w:val="20"/>
          <w:szCs w:val="16"/>
          <w:u w:val="single"/>
        </w:rPr>
        <w:t>21</w:t>
      </w:r>
      <w:r w:rsidR="003D05F0" w:rsidRPr="004873C7">
        <w:rPr>
          <w:rFonts w:ascii="Montserrat" w:hAnsi="Montserrat"/>
          <w:b/>
          <w:bCs/>
          <w:i/>
          <w:iCs/>
          <w:sz w:val="20"/>
          <w:szCs w:val="16"/>
          <w:u w:val="single"/>
        </w:rPr>
        <w:t xml:space="preserve"> </w:t>
      </w:r>
      <w:r w:rsidR="00A1204F" w:rsidRPr="004873C7">
        <w:rPr>
          <w:rFonts w:ascii="Montserrat" w:hAnsi="Montserrat"/>
          <w:b/>
          <w:bCs/>
          <w:i/>
          <w:iCs/>
          <w:sz w:val="20"/>
          <w:szCs w:val="16"/>
          <w:u w:val="single"/>
        </w:rPr>
        <w:t>00</w:t>
      </w:r>
      <w:r w:rsidR="003D05F0" w:rsidRPr="004873C7">
        <w:rPr>
          <w:rFonts w:ascii="Montserrat" w:hAnsi="Montserrat"/>
          <w:b/>
          <w:bCs/>
          <w:i/>
          <w:iCs/>
          <w:sz w:val="20"/>
          <w:szCs w:val="16"/>
          <w:u w:val="single"/>
        </w:rPr>
        <w:t>,00 Eur su PVM), nes toks Pasiūlymas bus atmestas kaip neatitinkantis pirkimo dokumentuose nustatytų reikalavimų</w:t>
      </w:r>
    </w:p>
    <w:p w14:paraId="6C9A492A" w14:textId="77777777" w:rsidR="006F65A2" w:rsidRDefault="006F65A2" w:rsidP="00693F42">
      <w:pPr>
        <w:spacing w:after="0" w:line="240" w:lineRule="auto"/>
        <w:jc w:val="both"/>
        <w:textAlignment w:val="auto"/>
        <w:rPr>
          <w:rFonts w:ascii="Montserrat" w:hAnsi="Montserrat"/>
          <w:i/>
          <w:iCs/>
          <w:sz w:val="20"/>
          <w:szCs w:val="20"/>
          <w:lang w:eastAsia="en-US"/>
        </w:rPr>
      </w:pPr>
    </w:p>
    <w:p w14:paraId="2D05D6E6" w14:textId="77777777" w:rsidR="0010382C" w:rsidRDefault="0010382C" w:rsidP="00693F42">
      <w:pPr>
        <w:spacing w:after="0" w:line="240" w:lineRule="auto"/>
        <w:jc w:val="both"/>
        <w:textAlignment w:val="auto"/>
        <w:rPr>
          <w:rFonts w:ascii="Montserrat" w:hAnsi="Montserrat"/>
          <w:i/>
          <w:iCs/>
          <w:sz w:val="20"/>
          <w:szCs w:val="20"/>
          <w:lang w:eastAsia="en-US"/>
        </w:rPr>
      </w:pPr>
    </w:p>
    <w:p w14:paraId="6FF30154" w14:textId="0B900DDA" w:rsidR="00DF7E9D" w:rsidRDefault="00DF7E9D" w:rsidP="00DF7E9D">
      <w:pPr>
        <w:suppressAutoHyphens w:val="0"/>
        <w:autoSpaceDN/>
        <w:spacing w:after="0" w:line="240" w:lineRule="auto"/>
        <w:ind w:firstLine="567"/>
        <w:jc w:val="both"/>
        <w:textAlignment w:val="auto"/>
        <w:rPr>
          <w:rFonts w:ascii="Montserrat" w:hAnsi="Montserrat" w:cs="Arial"/>
          <w:sz w:val="20"/>
          <w:szCs w:val="20"/>
          <w:lang w:eastAsia="en-US"/>
        </w:rPr>
      </w:pPr>
      <w:r w:rsidRPr="00512F0D">
        <w:rPr>
          <w:rFonts w:ascii="Montserrat" w:hAnsi="Montserrat" w:cs="Arial"/>
          <w:sz w:val="20"/>
          <w:szCs w:val="20"/>
          <w:lang w:eastAsia="en-US"/>
        </w:rPr>
        <w:t xml:space="preserve">Į </w:t>
      </w:r>
      <w:r w:rsidR="00965B04" w:rsidRPr="00512F0D">
        <w:rPr>
          <w:rFonts w:ascii="Montserrat" w:hAnsi="Montserrat" w:cs="Arial"/>
          <w:sz w:val="20"/>
          <w:szCs w:val="20"/>
          <w:lang w:eastAsia="en-US"/>
        </w:rPr>
        <w:t>pasiūlymo</w:t>
      </w:r>
      <w:r w:rsidRPr="00512F0D">
        <w:rPr>
          <w:rFonts w:ascii="Montserrat" w:hAnsi="Montserrat" w:cs="Arial"/>
          <w:sz w:val="20"/>
          <w:szCs w:val="20"/>
          <w:lang w:eastAsia="en-US"/>
        </w:rPr>
        <w:t xml:space="preserve"> kainą turi būti įskaityti visi tiekėjo mokami mokesčiai ir visos tiekėjo patiriamos su pasiūlymo rengimu ir su pirkimo sutarties vykdymu susijusios, įskaitant atsiskaitymo dokumentų pateikimą per informacinę sistemą „</w:t>
      </w:r>
      <w:r w:rsidR="001E1EAC">
        <w:rPr>
          <w:rFonts w:ascii="Montserrat" w:hAnsi="Montserrat" w:cs="Arial"/>
          <w:sz w:val="20"/>
          <w:szCs w:val="20"/>
          <w:lang w:eastAsia="en-US"/>
        </w:rPr>
        <w:t>SABIS</w:t>
      </w:r>
      <w:r w:rsidRPr="00512F0D">
        <w:rPr>
          <w:rFonts w:ascii="Montserrat" w:hAnsi="Montserrat" w:cs="Arial"/>
          <w:sz w:val="20"/>
          <w:szCs w:val="20"/>
          <w:lang w:eastAsia="en-US"/>
        </w:rPr>
        <w:t>“, išlaidos.</w:t>
      </w:r>
    </w:p>
    <w:p w14:paraId="12681768" w14:textId="77777777" w:rsidR="001D7189" w:rsidRDefault="001D7189" w:rsidP="00184FCC">
      <w:pPr>
        <w:spacing w:after="0" w:line="240" w:lineRule="auto"/>
        <w:jc w:val="both"/>
        <w:rPr>
          <w:rFonts w:ascii="Montserrat" w:hAnsi="Montserrat" w:cs="Arial"/>
          <w:sz w:val="20"/>
          <w:szCs w:val="20"/>
        </w:rPr>
      </w:pPr>
    </w:p>
    <w:p w14:paraId="6A729F62" w14:textId="77777777" w:rsid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Informacija apie kiekvieno tiekėjų grupės partnerio savo jėgomis numatomų vykdyti sutartinių įsipareigojimų dalies vertę (pildoma, kai pasiūlymą pateikia tiekėjų grupė):</w:t>
      </w:r>
    </w:p>
    <w:p w14:paraId="13937E31" w14:textId="77777777" w:rsidR="00B90B3E" w:rsidRPr="002C15F5" w:rsidRDefault="00B90B3E"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p>
    <w:tbl>
      <w:tblPr>
        <w:tblStyle w:val="TableGrid3"/>
        <w:tblW w:w="10201" w:type="dxa"/>
        <w:tblInd w:w="0" w:type="dxa"/>
        <w:tblLook w:val="04A0" w:firstRow="1" w:lastRow="0" w:firstColumn="1" w:lastColumn="0" w:noHBand="0" w:noVBand="1"/>
      </w:tblPr>
      <w:tblGrid>
        <w:gridCol w:w="675"/>
        <w:gridCol w:w="2410"/>
        <w:gridCol w:w="3260"/>
        <w:gridCol w:w="1754"/>
        <w:gridCol w:w="2102"/>
      </w:tblGrid>
      <w:tr w:rsidR="002C15F5" w:rsidRPr="002C15F5" w14:paraId="369543DF" w14:textId="77777777" w:rsidTr="00C7156B">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A596B16"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636E07D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Partnerio pavadinimas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0F2F2BE2"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Numatomi įsipareigojimai vykdant sutartį</w:t>
            </w:r>
          </w:p>
        </w:tc>
        <w:tc>
          <w:tcPr>
            <w:tcW w:w="3856" w:type="dxa"/>
            <w:gridSpan w:val="2"/>
            <w:tcBorders>
              <w:top w:val="single" w:sz="4" w:space="0" w:color="auto"/>
              <w:left w:val="single" w:sz="4" w:space="0" w:color="auto"/>
              <w:bottom w:val="single" w:sz="4" w:space="0" w:color="auto"/>
              <w:right w:val="single" w:sz="4" w:space="0" w:color="auto"/>
            </w:tcBorders>
            <w:vAlign w:val="center"/>
            <w:hideMark/>
          </w:tcPr>
          <w:p w14:paraId="1FB324B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Partnerio sutartinių įsipareigojimų dalies vertė pasiūlymo kainoje</w:t>
            </w:r>
          </w:p>
        </w:tc>
      </w:tr>
      <w:tr w:rsidR="002C15F5" w:rsidRPr="002C15F5" w14:paraId="69F41BB2" w14:textId="77777777" w:rsidTr="00C7156B">
        <w:tc>
          <w:tcPr>
            <w:tcW w:w="0" w:type="auto"/>
            <w:vMerge/>
            <w:tcBorders>
              <w:top w:val="single" w:sz="4" w:space="0" w:color="auto"/>
              <w:left w:val="single" w:sz="4" w:space="0" w:color="auto"/>
              <w:bottom w:val="single" w:sz="4" w:space="0" w:color="auto"/>
              <w:right w:val="single" w:sz="4" w:space="0" w:color="auto"/>
            </w:tcBorders>
            <w:vAlign w:val="center"/>
            <w:hideMark/>
          </w:tcPr>
          <w:p w14:paraId="17599A5B"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34E74"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5973A"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1754" w:type="dxa"/>
            <w:tcBorders>
              <w:top w:val="single" w:sz="4" w:space="0" w:color="auto"/>
              <w:left w:val="single" w:sz="4" w:space="0" w:color="auto"/>
              <w:bottom w:val="single" w:sz="4" w:space="0" w:color="auto"/>
              <w:right w:val="single" w:sz="4" w:space="0" w:color="auto"/>
            </w:tcBorders>
            <w:hideMark/>
          </w:tcPr>
          <w:p w14:paraId="376752C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EUR be PVM</w:t>
            </w:r>
          </w:p>
        </w:tc>
        <w:tc>
          <w:tcPr>
            <w:tcW w:w="2102" w:type="dxa"/>
            <w:tcBorders>
              <w:top w:val="single" w:sz="4" w:space="0" w:color="auto"/>
              <w:left w:val="single" w:sz="4" w:space="0" w:color="auto"/>
              <w:bottom w:val="single" w:sz="4" w:space="0" w:color="auto"/>
              <w:right w:val="single" w:sz="4" w:space="0" w:color="auto"/>
            </w:tcBorders>
            <w:hideMark/>
          </w:tcPr>
          <w:p w14:paraId="11E06E4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Proc.</w:t>
            </w:r>
          </w:p>
        </w:tc>
      </w:tr>
      <w:tr w:rsidR="002C15F5" w:rsidRPr="002C15F5" w14:paraId="64868D83" w14:textId="77777777" w:rsidTr="00C7156B">
        <w:tc>
          <w:tcPr>
            <w:tcW w:w="675" w:type="dxa"/>
            <w:tcBorders>
              <w:top w:val="single" w:sz="4" w:space="0" w:color="auto"/>
              <w:left w:val="single" w:sz="4" w:space="0" w:color="auto"/>
              <w:bottom w:val="single" w:sz="4" w:space="0" w:color="auto"/>
              <w:right w:val="single" w:sz="4" w:space="0" w:color="auto"/>
            </w:tcBorders>
          </w:tcPr>
          <w:p w14:paraId="54D75D72"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410" w:type="dxa"/>
            <w:tcBorders>
              <w:top w:val="single" w:sz="4" w:space="0" w:color="auto"/>
              <w:left w:val="single" w:sz="4" w:space="0" w:color="auto"/>
              <w:bottom w:val="single" w:sz="4" w:space="0" w:color="auto"/>
              <w:right w:val="single" w:sz="4" w:space="0" w:color="auto"/>
            </w:tcBorders>
          </w:tcPr>
          <w:p w14:paraId="6528B9D3"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66DC49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54" w:type="dxa"/>
            <w:tcBorders>
              <w:top w:val="single" w:sz="4" w:space="0" w:color="auto"/>
              <w:left w:val="single" w:sz="4" w:space="0" w:color="auto"/>
              <w:bottom w:val="single" w:sz="4" w:space="0" w:color="auto"/>
              <w:right w:val="single" w:sz="4" w:space="0" w:color="auto"/>
            </w:tcBorders>
          </w:tcPr>
          <w:p w14:paraId="1C1AE49E"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4EC1312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160ADDA1" w14:textId="77777777" w:rsidTr="00C7156B">
        <w:tc>
          <w:tcPr>
            <w:tcW w:w="675" w:type="dxa"/>
            <w:tcBorders>
              <w:top w:val="single" w:sz="4" w:space="0" w:color="auto"/>
              <w:left w:val="single" w:sz="4" w:space="0" w:color="auto"/>
              <w:bottom w:val="single" w:sz="4" w:space="0" w:color="auto"/>
              <w:right w:val="single" w:sz="4" w:space="0" w:color="auto"/>
            </w:tcBorders>
          </w:tcPr>
          <w:p w14:paraId="18EFC238"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2410" w:type="dxa"/>
            <w:tcBorders>
              <w:top w:val="single" w:sz="4" w:space="0" w:color="auto"/>
              <w:left w:val="single" w:sz="4" w:space="0" w:color="auto"/>
              <w:bottom w:val="single" w:sz="4" w:space="0" w:color="auto"/>
              <w:right w:val="single" w:sz="4" w:space="0" w:color="auto"/>
            </w:tcBorders>
          </w:tcPr>
          <w:p w14:paraId="40FA99D6"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8EC891F"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54" w:type="dxa"/>
            <w:tcBorders>
              <w:top w:val="single" w:sz="4" w:space="0" w:color="auto"/>
              <w:left w:val="single" w:sz="4" w:space="0" w:color="auto"/>
              <w:bottom w:val="single" w:sz="4" w:space="0" w:color="auto"/>
              <w:right w:val="single" w:sz="4" w:space="0" w:color="auto"/>
            </w:tcBorders>
          </w:tcPr>
          <w:p w14:paraId="5555570E"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45F9AA66"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057FB5DE" w14:textId="77777777" w:rsidTr="00C7156B">
        <w:tc>
          <w:tcPr>
            <w:tcW w:w="6345" w:type="dxa"/>
            <w:gridSpan w:val="3"/>
            <w:tcBorders>
              <w:top w:val="single" w:sz="4" w:space="0" w:color="auto"/>
              <w:left w:val="single" w:sz="4" w:space="0" w:color="auto"/>
              <w:bottom w:val="single" w:sz="4" w:space="0" w:color="auto"/>
              <w:right w:val="single" w:sz="4" w:space="0" w:color="auto"/>
            </w:tcBorders>
            <w:hideMark/>
          </w:tcPr>
          <w:p w14:paraId="39E52369"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2C15F5">
              <w:rPr>
                <w:rFonts w:ascii="Montserrat" w:eastAsia="Calibri" w:hAnsi="Montserrat" w:cs="Arial"/>
                <w:b/>
                <w:lang w:eastAsia="en-US"/>
              </w:rPr>
              <w:t>Viso:</w:t>
            </w:r>
          </w:p>
        </w:tc>
        <w:tc>
          <w:tcPr>
            <w:tcW w:w="1754" w:type="dxa"/>
            <w:tcBorders>
              <w:top w:val="single" w:sz="4" w:space="0" w:color="auto"/>
              <w:left w:val="single" w:sz="4" w:space="0" w:color="auto"/>
              <w:bottom w:val="single" w:sz="4" w:space="0" w:color="auto"/>
              <w:right w:val="single" w:sz="4" w:space="0" w:color="auto"/>
            </w:tcBorders>
          </w:tcPr>
          <w:p w14:paraId="268C364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6C0B386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12E858C0" w14:textId="77777777" w:rsidR="00BA013A" w:rsidRDefault="00BA013A"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p>
    <w:p w14:paraId="70FF635D" w14:textId="2BD7DA8F" w:rsidR="002C15F5" w:rsidRDefault="002C15F5"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Dalyvis pasiūlyme privalo išviešinti kitus ūkio subjektus, kurių pajėgumais remiasi, taip pat nurodyti ir kitus žinomus subtiekėjus, kurių pajėgumais nesiremiama:</w:t>
      </w:r>
    </w:p>
    <w:p w14:paraId="31A70D84" w14:textId="77777777" w:rsidR="00B90B3E" w:rsidRPr="002C15F5" w:rsidRDefault="00B90B3E"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p>
    <w:tbl>
      <w:tblPr>
        <w:tblStyle w:val="TableGrid3"/>
        <w:tblW w:w="10201" w:type="dxa"/>
        <w:tblInd w:w="0" w:type="dxa"/>
        <w:tblLook w:val="04A0" w:firstRow="1" w:lastRow="0" w:firstColumn="1" w:lastColumn="0" w:noHBand="0" w:noVBand="1"/>
      </w:tblPr>
      <w:tblGrid>
        <w:gridCol w:w="667"/>
        <w:gridCol w:w="2373"/>
        <w:gridCol w:w="3174"/>
        <w:gridCol w:w="1719"/>
        <w:gridCol w:w="2268"/>
      </w:tblGrid>
      <w:tr w:rsidR="002C15F5" w:rsidRPr="002C15F5" w14:paraId="7E78582E" w14:textId="77777777" w:rsidTr="00C7156B">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1093ED6F"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2373" w:type="dxa"/>
            <w:vMerge w:val="restart"/>
            <w:tcBorders>
              <w:top w:val="single" w:sz="4" w:space="0" w:color="auto"/>
              <w:left w:val="single" w:sz="4" w:space="0" w:color="auto"/>
              <w:bottom w:val="single" w:sz="4" w:space="0" w:color="auto"/>
              <w:right w:val="single" w:sz="4" w:space="0" w:color="auto"/>
            </w:tcBorders>
            <w:vAlign w:val="center"/>
            <w:hideMark/>
          </w:tcPr>
          <w:p w14:paraId="16087E8A"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Ūkio subjekto pavadinimas, kodas ir adresas</w:t>
            </w:r>
          </w:p>
        </w:tc>
        <w:tc>
          <w:tcPr>
            <w:tcW w:w="3174" w:type="dxa"/>
            <w:vMerge w:val="restart"/>
            <w:tcBorders>
              <w:top w:val="single" w:sz="4" w:space="0" w:color="auto"/>
              <w:left w:val="single" w:sz="4" w:space="0" w:color="auto"/>
              <w:bottom w:val="single" w:sz="4" w:space="0" w:color="auto"/>
              <w:right w:val="single" w:sz="4" w:space="0" w:color="auto"/>
            </w:tcBorders>
            <w:vAlign w:val="center"/>
            <w:hideMark/>
          </w:tcPr>
          <w:p w14:paraId="5EEB24F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 xml:space="preserve">Numatoma vykdyti pirkimo sutarties dalis </w:t>
            </w:r>
          </w:p>
        </w:tc>
        <w:tc>
          <w:tcPr>
            <w:tcW w:w="3987" w:type="dxa"/>
            <w:gridSpan w:val="2"/>
            <w:tcBorders>
              <w:top w:val="single" w:sz="4" w:space="0" w:color="auto"/>
              <w:left w:val="single" w:sz="4" w:space="0" w:color="auto"/>
              <w:bottom w:val="single" w:sz="4" w:space="0" w:color="auto"/>
              <w:right w:val="single" w:sz="4" w:space="0" w:color="auto"/>
            </w:tcBorders>
            <w:vAlign w:val="center"/>
            <w:hideMark/>
          </w:tcPr>
          <w:p w14:paraId="7DF6C1D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Pirkimo sutarties dalis pasiūlymo kainoje, kuriai ketinama pasitelkti ūkio subjektus</w:t>
            </w:r>
          </w:p>
        </w:tc>
      </w:tr>
      <w:tr w:rsidR="002C15F5" w:rsidRPr="002C15F5" w14:paraId="75531FA9" w14:textId="77777777" w:rsidTr="00C7156B">
        <w:tc>
          <w:tcPr>
            <w:tcW w:w="0" w:type="auto"/>
            <w:vMerge/>
            <w:tcBorders>
              <w:top w:val="single" w:sz="4" w:space="0" w:color="auto"/>
              <w:left w:val="single" w:sz="4" w:space="0" w:color="auto"/>
              <w:bottom w:val="single" w:sz="4" w:space="0" w:color="auto"/>
              <w:right w:val="single" w:sz="4" w:space="0" w:color="auto"/>
            </w:tcBorders>
            <w:vAlign w:val="center"/>
            <w:hideMark/>
          </w:tcPr>
          <w:p w14:paraId="69DBEAB3"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7B6F6"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BE5A"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1719" w:type="dxa"/>
            <w:tcBorders>
              <w:top w:val="single" w:sz="4" w:space="0" w:color="auto"/>
              <w:left w:val="single" w:sz="4" w:space="0" w:color="auto"/>
              <w:bottom w:val="single" w:sz="4" w:space="0" w:color="auto"/>
              <w:right w:val="single" w:sz="4" w:space="0" w:color="auto"/>
            </w:tcBorders>
            <w:vAlign w:val="center"/>
            <w:hideMark/>
          </w:tcPr>
          <w:p w14:paraId="060D6B60"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EUR be PVM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DCEBE9"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Proc.</w:t>
            </w:r>
          </w:p>
        </w:tc>
      </w:tr>
      <w:tr w:rsidR="002C15F5" w:rsidRPr="002C15F5" w14:paraId="42CADCE2" w14:textId="77777777" w:rsidTr="00C7156B">
        <w:tc>
          <w:tcPr>
            <w:tcW w:w="10201" w:type="dxa"/>
            <w:gridSpan w:val="5"/>
            <w:tcBorders>
              <w:top w:val="single" w:sz="4" w:space="0" w:color="auto"/>
              <w:left w:val="single" w:sz="4" w:space="0" w:color="auto"/>
              <w:bottom w:val="single" w:sz="4" w:space="0" w:color="auto"/>
              <w:right w:val="single" w:sz="4" w:space="0" w:color="auto"/>
            </w:tcBorders>
            <w:hideMark/>
          </w:tcPr>
          <w:p w14:paraId="10F28451"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Ūkio subjektai, kurių pajėgumais remiamasi įrodinėjant kvalifikacijos atitiktį</w:t>
            </w:r>
          </w:p>
        </w:tc>
      </w:tr>
      <w:tr w:rsidR="002C15F5" w:rsidRPr="002C15F5" w14:paraId="5B3FFE26"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7B88B28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4636AD0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3A97DAD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6EB3AEB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7E42944B"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1BD4D8AA"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4105F037"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lt-LT"/>
              </w:rPr>
            </w:pPr>
            <w:r w:rsidRPr="002C15F5">
              <w:rPr>
                <w:rFonts w:ascii="Montserrat" w:eastAsia="Calibri" w:hAnsi="Montserrat" w:cs="Arial"/>
                <w:lang w:eastAsia="lt-LT"/>
              </w:rPr>
              <w:t>...</w:t>
            </w:r>
          </w:p>
        </w:tc>
        <w:tc>
          <w:tcPr>
            <w:tcW w:w="2373" w:type="dxa"/>
            <w:tcBorders>
              <w:top w:val="single" w:sz="4" w:space="0" w:color="auto"/>
              <w:left w:val="single" w:sz="4" w:space="0" w:color="auto"/>
              <w:bottom w:val="single" w:sz="4" w:space="0" w:color="auto"/>
              <w:right w:val="single" w:sz="4" w:space="0" w:color="auto"/>
            </w:tcBorders>
          </w:tcPr>
          <w:p w14:paraId="1BDD43D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3174" w:type="dxa"/>
            <w:tcBorders>
              <w:top w:val="single" w:sz="4" w:space="0" w:color="auto"/>
              <w:left w:val="single" w:sz="4" w:space="0" w:color="auto"/>
              <w:bottom w:val="single" w:sz="4" w:space="0" w:color="auto"/>
              <w:right w:val="single" w:sz="4" w:space="0" w:color="auto"/>
            </w:tcBorders>
          </w:tcPr>
          <w:p w14:paraId="1280BBD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1719" w:type="dxa"/>
            <w:tcBorders>
              <w:top w:val="single" w:sz="4" w:space="0" w:color="auto"/>
              <w:left w:val="single" w:sz="4" w:space="0" w:color="auto"/>
              <w:bottom w:val="single" w:sz="4" w:space="0" w:color="auto"/>
              <w:right w:val="single" w:sz="4" w:space="0" w:color="auto"/>
            </w:tcBorders>
          </w:tcPr>
          <w:p w14:paraId="6FB20E8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2268" w:type="dxa"/>
            <w:tcBorders>
              <w:top w:val="single" w:sz="4" w:space="0" w:color="auto"/>
              <w:left w:val="single" w:sz="4" w:space="0" w:color="auto"/>
              <w:bottom w:val="single" w:sz="4" w:space="0" w:color="auto"/>
              <w:right w:val="single" w:sz="4" w:space="0" w:color="auto"/>
            </w:tcBorders>
          </w:tcPr>
          <w:p w14:paraId="1CE517F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r>
      <w:tr w:rsidR="002C15F5" w:rsidRPr="002C15F5" w14:paraId="0A356395" w14:textId="77777777" w:rsidTr="00C7156B">
        <w:tc>
          <w:tcPr>
            <w:tcW w:w="6214" w:type="dxa"/>
            <w:gridSpan w:val="3"/>
            <w:tcBorders>
              <w:top w:val="single" w:sz="4" w:space="0" w:color="auto"/>
              <w:left w:val="single" w:sz="4" w:space="0" w:color="auto"/>
              <w:bottom w:val="single" w:sz="4" w:space="0" w:color="auto"/>
              <w:right w:val="single" w:sz="4" w:space="0" w:color="auto"/>
            </w:tcBorders>
            <w:hideMark/>
          </w:tcPr>
          <w:p w14:paraId="4F88B03F"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lang w:eastAsia="en-US"/>
              </w:rPr>
            </w:pPr>
            <w:r w:rsidRPr="002C15F5">
              <w:rPr>
                <w:rFonts w:ascii="Montserrat" w:eastAsia="Calibri" w:hAnsi="Montserrat" w:cs="Arial"/>
                <w:b/>
                <w:lang w:eastAsia="en-US"/>
              </w:rPr>
              <w:t>Viso:</w:t>
            </w:r>
          </w:p>
        </w:tc>
        <w:tc>
          <w:tcPr>
            <w:tcW w:w="1719" w:type="dxa"/>
            <w:tcBorders>
              <w:top w:val="single" w:sz="4" w:space="0" w:color="auto"/>
              <w:left w:val="single" w:sz="4" w:space="0" w:color="auto"/>
              <w:bottom w:val="single" w:sz="4" w:space="0" w:color="auto"/>
              <w:right w:val="single" w:sz="4" w:space="0" w:color="auto"/>
            </w:tcBorders>
          </w:tcPr>
          <w:p w14:paraId="49DE4D7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704E62E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75B848AB" w14:textId="77777777" w:rsidTr="00C7156B">
        <w:tc>
          <w:tcPr>
            <w:tcW w:w="10201" w:type="dxa"/>
            <w:gridSpan w:val="5"/>
            <w:tcBorders>
              <w:top w:val="single" w:sz="4" w:space="0" w:color="auto"/>
              <w:left w:val="single" w:sz="4" w:space="0" w:color="auto"/>
              <w:bottom w:val="single" w:sz="4" w:space="0" w:color="auto"/>
              <w:right w:val="single" w:sz="4" w:space="0" w:color="auto"/>
            </w:tcBorders>
            <w:hideMark/>
          </w:tcPr>
          <w:p w14:paraId="3D3A0400"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Žinomi subtiekėjai, kurie bus pasitelkti vykdant pirkimo sutartį ir kurių pajėgumais nesiremiama įrodinėjant kvalifikacijos atitiktį</w:t>
            </w:r>
          </w:p>
        </w:tc>
      </w:tr>
      <w:tr w:rsidR="002C15F5" w:rsidRPr="002C15F5" w14:paraId="08D03ED4"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39C8ABB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626FDB4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783CFAA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5669B9A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310430C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5D7958F8"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3806FA25"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2373" w:type="dxa"/>
            <w:tcBorders>
              <w:top w:val="single" w:sz="4" w:space="0" w:color="auto"/>
              <w:left w:val="single" w:sz="4" w:space="0" w:color="auto"/>
              <w:bottom w:val="single" w:sz="4" w:space="0" w:color="auto"/>
              <w:right w:val="single" w:sz="4" w:space="0" w:color="auto"/>
            </w:tcBorders>
          </w:tcPr>
          <w:p w14:paraId="7EB740F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5743662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4FB27860"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0CC0DA0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67D5D4C7" w14:textId="77777777" w:rsidTr="00C7156B">
        <w:tc>
          <w:tcPr>
            <w:tcW w:w="6214" w:type="dxa"/>
            <w:gridSpan w:val="3"/>
            <w:tcBorders>
              <w:top w:val="single" w:sz="4" w:space="0" w:color="auto"/>
              <w:left w:val="single" w:sz="4" w:space="0" w:color="auto"/>
              <w:bottom w:val="single" w:sz="4" w:space="0" w:color="auto"/>
              <w:right w:val="single" w:sz="4" w:space="0" w:color="auto"/>
            </w:tcBorders>
            <w:hideMark/>
          </w:tcPr>
          <w:p w14:paraId="135709CC"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2C15F5">
              <w:rPr>
                <w:rFonts w:ascii="Montserrat" w:eastAsia="Calibri" w:hAnsi="Montserrat" w:cs="Arial"/>
                <w:b/>
                <w:lang w:eastAsia="en-US"/>
              </w:rPr>
              <w:t>Viso:</w:t>
            </w:r>
          </w:p>
        </w:tc>
        <w:tc>
          <w:tcPr>
            <w:tcW w:w="1719" w:type="dxa"/>
            <w:tcBorders>
              <w:top w:val="single" w:sz="4" w:space="0" w:color="auto"/>
              <w:left w:val="single" w:sz="4" w:space="0" w:color="auto"/>
              <w:bottom w:val="single" w:sz="4" w:space="0" w:color="auto"/>
              <w:right w:val="single" w:sz="4" w:space="0" w:color="auto"/>
            </w:tcBorders>
          </w:tcPr>
          <w:p w14:paraId="0D1F9993"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1053544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633F0EF5" w14:textId="1744B20E" w:rsidR="002C15F5" w:rsidRDefault="00284425" w:rsidP="00284425">
      <w:pPr>
        <w:tabs>
          <w:tab w:val="left" w:pos="567"/>
          <w:tab w:val="left" w:pos="709"/>
          <w:tab w:val="left" w:pos="993"/>
        </w:tabs>
        <w:spacing w:after="0" w:line="240" w:lineRule="auto"/>
        <w:jc w:val="both"/>
        <w:rPr>
          <w:rFonts w:ascii="Montserrat" w:hAnsi="Montserrat" w:cs="Arial"/>
          <w:sz w:val="20"/>
          <w:szCs w:val="20"/>
          <w:lang w:eastAsia="en-US"/>
        </w:rPr>
      </w:pPr>
      <w:bookmarkStart w:id="0" w:name="_Hlk57629831"/>
      <w:r>
        <w:rPr>
          <w:rFonts w:ascii="Montserrat" w:hAnsi="Montserrat" w:cs="Arial"/>
          <w:sz w:val="20"/>
          <w:szCs w:val="20"/>
          <w:lang w:eastAsia="en-US"/>
        </w:rPr>
        <w:tab/>
      </w:r>
      <w:r w:rsidR="002C15F5" w:rsidRPr="002C15F5">
        <w:rPr>
          <w:rFonts w:ascii="Montserrat" w:hAnsi="Montserrat" w:cs="Arial"/>
          <w:sz w:val="20"/>
          <w:szCs w:val="20"/>
          <w:lang w:eastAsia="en-US"/>
        </w:rPr>
        <w:t>Informacija apie specialistus, kuriais bus remiamasi įrodinėjant tiekėjo kvalifikaciją ir vykdant pirkimo sutartį, tačiau jie nėra tiekėjo / subtiekėjo / ūkio subjekto, kurio pajėgumais remiamasi, darbuotojai pasiūlymo pateikimo metu, bet laimėjimo atveju būtų įdarbinti (kvazisubtiekėjai):</w:t>
      </w:r>
    </w:p>
    <w:p w14:paraId="4F4C8AD6" w14:textId="77777777" w:rsidR="00B90B3E" w:rsidRPr="002C15F5" w:rsidRDefault="00B90B3E" w:rsidP="00046B92">
      <w:pPr>
        <w:tabs>
          <w:tab w:val="left" w:pos="567"/>
          <w:tab w:val="left" w:pos="709"/>
          <w:tab w:val="left" w:pos="993"/>
        </w:tabs>
        <w:spacing w:after="0" w:line="240" w:lineRule="auto"/>
        <w:ind w:firstLine="709"/>
        <w:jc w:val="both"/>
        <w:rPr>
          <w:rFonts w:ascii="Montserrat" w:hAnsi="Montserrat" w:cs="Arial"/>
          <w:sz w:val="20"/>
          <w:szCs w:val="20"/>
          <w:lang w:eastAsia="en-US"/>
        </w:rPr>
      </w:pPr>
    </w:p>
    <w:tbl>
      <w:tblPr>
        <w:tblStyle w:val="TableGrid3"/>
        <w:tblW w:w="10206" w:type="dxa"/>
        <w:tblInd w:w="-5" w:type="dxa"/>
        <w:tblLook w:val="04A0" w:firstRow="1" w:lastRow="0" w:firstColumn="1" w:lastColumn="0" w:noHBand="0" w:noVBand="1"/>
      </w:tblPr>
      <w:tblGrid>
        <w:gridCol w:w="559"/>
        <w:gridCol w:w="4261"/>
        <w:gridCol w:w="5386"/>
      </w:tblGrid>
      <w:tr w:rsidR="002C15F5" w:rsidRPr="002C15F5" w14:paraId="2C890454" w14:textId="77777777" w:rsidTr="00C7156B">
        <w:tc>
          <w:tcPr>
            <w:tcW w:w="559" w:type="dxa"/>
            <w:tcBorders>
              <w:top w:val="single" w:sz="4" w:space="0" w:color="auto"/>
              <w:left w:val="single" w:sz="4" w:space="0" w:color="auto"/>
              <w:bottom w:val="single" w:sz="4" w:space="0" w:color="auto"/>
              <w:right w:val="single" w:sz="4" w:space="0" w:color="auto"/>
            </w:tcBorders>
            <w:vAlign w:val="center"/>
            <w:hideMark/>
          </w:tcPr>
          <w:p w14:paraId="052DAF2A" w14:textId="77777777" w:rsidR="002C15F5" w:rsidRPr="002C15F5" w:rsidRDefault="002C15F5" w:rsidP="002C15F5">
            <w:pPr>
              <w:tabs>
                <w:tab w:val="left" w:pos="567"/>
                <w:tab w:val="left" w:pos="709"/>
                <w:tab w:val="left" w:pos="993"/>
              </w:tabs>
              <w:spacing w:after="0" w:line="240" w:lineRule="auto"/>
              <w:jc w:val="center"/>
              <w:rPr>
                <w:rFonts w:ascii="Montserrat" w:hAnsi="Montserrat" w:cs="Arial"/>
                <w:b/>
                <w:lang w:eastAsia="lt-LT"/>
              </w:rPr>
            </w:pPr>
            <w:r w:rsidRPr="002C15F5">
              <w:rPr>
                <w:rFonts w:ascii="Montserrat" w:eastAsia="Calibri" w:hAnsi="Montserrat" w:cs="Arial"/>
                <w:b/>
                <w:lang w:eastAsia="lt-LT"/>
              </w:rPr>
              <w:t>Eil. Nr.</w:t>
            </w:r>
          </w:p>
        </w:tc>
        <w:tc>
          <w:tcPr>
            <w:tcW w:w="4261" w:type="dxa"/>
            <w:tcBorders>
              <w:top w:val="single" w:sz="4" w:space="0" w:color="auto"/>
              <w:left w:val="single" w:sz="4" w:space="0" w:color="auto"/>
              <w:bottom w:val="single" w:sz="4" w:space="0" w:color="auto"/>
              <w:right w:val="single" w:sz="4" w:space="0" w:color="auto"/>
            </w:tcBorders>
            <w:vAlign w:val="center"/>
            <w:hideMark/>
          </w:tcPr>
          <w:p w14:paraId="44A58FC9"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b/>
                <w:lang w:eastAsia="lt-LT"/>
              </w:rPr>
            </w:pPr>
            <w:r w:rsidRPr="002C15F5">
              <w:rPr>
                <w:rFonts w:ascii="Montserrat" w:eastAsia="Calibri" w:hAnsi="Montserrat" w:cs="Arial"/>
                <w:b/>
                <w:lang w:eastAsia="lt-LT"/>
              </w:rPr>
              <w:t>Vardas ir pavardė</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E89EE55"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b/>
                <w:lang w:eastAsia="lt-LT"/>
              </w:rPr>
            </w:pPr>
            <w:r w:rsidRPr="002C15F5">
              <w:rPr>
                <w:rFonts w:ascii="Montserrat" w:eastAsia="Calibri" w:hAnsi="Montserrat" w:cs="Arial"/>
                <w:b/>
                <w:lang w:eastAsia="lt-LT"/>
              </w:rPr>
              <w:t>Specialisto dabartinė darbovietė</w:t>
            </w:r>
          </w:p>
        </w:tc>
      </w:tr>
      <w:tr w:rsidR="002C15F5" w:rsidRPr="002C15F5" w14:paraId="6CF77F96" w14:textId="77777777" w:rsidTr="00C7156B">
        <w:tc>
          <w:tcPr>
            <w:tcW w:w="559" w:type="dxa"/>
            <w:tcBorders>
              <w:top w:val="single" w:sz="4" w:space="0" w:color="auto"/>
              <w:left w:val="single" w:sz="4" w:space="0" w:color="auto"/>
              <w:bottom w:val="single" w:sz="4" w:space="0" w:color="auto"/>
              <w:right w:val="single" w:sz="4" w:space="0" w:color="auto"/>
            </w:tcBorders>
            <w:hideMark/>
          </w:tcPr>
          <w:p w14:paraId="1F77CF01"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r w:rsidRPr="002C15F5">
              <w:rPr>
                <w:rFonts w:ascii="Montserrat" w:eastAsia="Calibri" w:hAnsi="Montserrat" w:cs="Arial"/>
                <w:lang w:eastAsia="lt-LT"/>
              </w:rPr>
              <w:t>1.</w:t>
            </w:r>
          </w:p>
        </w:tc>
        <w:tc>
          <w:tcPr>
            <w:tcW w:w="4261" w:type="dxa"/>
            <w:tcBorders>
              <w:top w:val="single" w:sz="4" w:space="0" w:color="auto"/>
              <w:left w:val="single" w:sz="4" w:space="0" w:color="auto"/>
              <w:bottom w:val="single" w:sz="4" w:space="0" w:color="auto"/>
              <w:right w:val="single" w:sz="4" w:space="0" w:color="auto"/>
            </w:tcBorders>
          </w:tcPr>
          <w:p w14:paraId="524D0D96"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c>
          <w:tcPr>
            <w:tcW w:w="5386" w:type="dxa"/>
            <w:tcBorders>
              <w:top w:val="single" w:sz="4" w:space="0" w:color="auto"/>
              <w:left w:val="single" w:sz="4" w:space="0" w:color="auto"/>
              <w:bottom w:val="single" w:sz="4" w:space="0" w:color="auto"/>
              <w:right w:val="single" w:sz="4" w:space="0" w:color="auto"/>
            </w:tcBorders>
          </w:tcPr>
          <w:p w14:paraId="710F247B"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r>
      <w:tr w:rsidR="002C15F5" w:rsidRPr="002C15F5" w14:paraId="0FE014C1" w14:textId="77777777" w:rsidTr="00C7156B">
        <w:tc>
          <w:tcPr>
            <w:tcW w:w="559" w:type="dxa"/>
            <w:tcBorders>
              <w:top w:val="single" w:sz="4" w:space="0" w:color="auto"/>
              <w:left w:val="single" w:sz="4" w:space="0" w:color="auto"/>
              <w:bottom w:val="single" w:sz="4" w:space="0" w:color="auto"/>
              <w:right w:val="single" w:sz="4" w:space="0" w:color="auto"/>
            </w:tcBorders>
            <w:hideMark/>
          </w:tcPr>
          <w:p w14:paraId="6DE695E6"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r w:rsidRPr="002C15F5">
              <w:rPr>
                <w:rFonts w:ascii="Montserrat" w:eastAsia="Calibri" w:hAnsi="Montserrat" w:cs="Arial"/>
                <w:lang w:eastAsia="lt-LT"/>
              </w:rPr>
              <w:t>...</w:t>
            </w:r>
          </w:p>
        </w:tc>
        <w:tc>
          <w:tcPr>
            <w:tcW w:w="4261" w:type="dxa"/>
            <w:tcBorders>
              <w:top w:val="single" w:sz="4" w:space="0" w:color="auto"/>
              <w:left w:val="single" w:sz="4" w:space="0" w:color="auto"/>
              <w:bottom w:val="single" w:sz="4" w:space="0" w:color="auto"/>
              <w:right w:val="single" w:sz="4" w:space="0" w:color="auto"/>
            </w:tcBorders>
          </w:tcPr>
          <w:p w14:paraId="421194DC"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c>
          <w:tcPr>
            <w:tcW w:w="5386" w:type="dxa"/>
            <w:tcBorders>
              <w:top w:val="single" w:sz="4" w:space="0" w:color="auto"/>
              <w:left w:val="single" w:sz="4" w:space="0" w:color="auto"/>
              <w:bottom w:val="single" w:sz="4" w:space="0" w:color="auto"/>
              <w:right w:val="single" w:sz="4" w:space="0" w:color="auto"/>
            </w:tcBorders>
          </w:tcPr>
          <w:p w14:paraId="3788A2F3"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r>
      <w:bookmarkEnd w:id="0"/>
    </w:tbl>
    <w:p w14:paraId="706DAE74" w14:textId="77777777" w:rsidR="00046B92" w:rsidRPr="002C15F5" w:rsidRDefault="00046B92" w:rsidP="00046B92">
      <w:pPr>
        <w:suppressAutoHyphens w:val="0"/>
        <w:autoSpaceDN/>
        <w:spacing w:after="0" w:line="240" w:lineRule="auto"/>
        <w:jc w:val="both"/>
        <w:textAlignment w:val="auto"/>
        <w:rPr>
          <w:rFonts w:ascii="Montserrat" w:eastAsia="Calibri" w:hAnsi="Montserrat" w:cs="Arial"/>
          <w:sz w:val="20"/>
          <w:szCs w:val="20"/>
          <w:lang w:eastAsia="en-US"/>
        </w:rPr>
      </w:pPr>
    </w:p>
    <w:p w14:paraId="702497BC" w14:textId="77777777" w:rsidR="002C15F5" w:rsidRP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Kartu su pasiūlymu pateikiami šie dokumentai:</w:t>
      </w:r>
    </w:p>
    <w:tbl>
      <w:tblPr>
        <w:tblStyle w:val="TableGrid3"/>
        <w:tblW w:w="10201" w:type="dxa"/>
        <w:tblInd w:w="0" w:type="dxa"/>
        <w:tblLook w:val="04A0" w:firstRow="1" w:lastRow="0" w:firstColumn="1" w:lastColumn="0" w:noHBand="0" w:noVBand="1"/>
      </w:tblPr>
      <w:tblGrid>
        <w:gridCol w:w="671"/>
        <w:gridCol w:w="9530"/>
      </w:tblGrid>
      <w:tr w:rsidR="002C15F5" w:rsidRPr="002C15F5" w14:paraId="6C9A573D"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46DE02B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9530" w:type="dxa"/>
            <w:tcBorders>
              <w:top w:val="single" w:sz="4" w:space="0" w:color="auto"/>
              <w:left w:val="single" w:sz="4" w:space="0" w:color="auto"/>
              <w:bottom w:val="single" w:sz="4" w:space="0" w:color="auto"/>
              <w:right w:val="single" w:sz="4" w:space="0" w:color="auto"/>
            </w:tcBorders>
            <w:hideMark/>
          </w:tcPr>
          <w:p w14:paraId="4E1A9386"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Dokumentų pavadinimai</w:t>
            </w:r>
          </w:p>
        </w:tc>
      </w:tr>
      <w:tr w:rsidR="002C15F5" w:rsidRPr="002C15F5" w14:paraId="0C7DE3CF"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7811BE03"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9530" w:type="dxa"/>
            <w:tcBorders>
              <w:top w:val="single" w:sz="4" w:space="0" w:color="auto"/>
              <w:left w:val="single" w:sz="4" w:space="0" w:color="auto"/>
              <w:bottom w:val="single" w:sz="4" w:space="0" w:color="auto"/>
              <w:right w:val="single" w:sz="4" w:space="0" w:color="auto"/>
            </w:tcBorders>
          </w:tcPr>
          <w:p w14:paraId="5BB366DC"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2F44DD5C"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54994687"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9530" w:type="dxa"/>
            <w:tcBorders>
              <w:top w:val="single" w:sz="4" w:space="0" w:color="auto"/>
              <w:left w:val="single" w:sz="4" w:space="0" w:color="auto"/>
              <w:bottom w:val="single" w:sz="4" w:space="0" w:color="auto"/>
              <w:right w:val="single" w:sz="4" w:space="0" w:color="auto"/>
            </w:tcBorders>
          </w:tcPr>
          <w:p w14:paraId="17338A14"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7FECDFD2"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sz w:val="20"/>
          <w:szCs w:val="20"/>
          <w:lang w:eastAsia="en-US"/>
        </w:rPr>
      </w:pPr>
    </w:p>
    <w:p w14:paraId="3D536D7B" w14:textId="77777777" w:rsidR="002C15F5" w:rsidRP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lastRenderedPageBreak/>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844"/>
        <w:gridCol w:w="3260"/>
        <w:gridCol w:w="3251"/>
      </w:tblGrid>
      <w:tr w:rsidR="002C15F5" w:rsidRPr="002C15F5" w14:paraId="259E1ABE"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449BDAA1"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Eil.</w:t>
            </w:r>
          </w:p>
          <w:p w14:paraId="2A1F2F40"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Nr.</w:t>
            </w:r>
          </w:p>
        </w:tc>
        <w:tc>
          <w:tcPr>
            <w:tcW w:w="2844" w:type="dxa"/>
            <w:tcBorders>
              <w:top w:val="single" w:sz="4" w:space="0" w:color="auto"/>
              <w:left w:val="single" w:sz="4" w:space="0" w:color="auto"/>
              <w:bottom w:val="single" w:sz="4" w:space="0" w:color="auto"/>
              <w:right w:val="single" w:sz="4" w:space="0" w:color="auto"/>
            </w:tcBorders>
            <w:vAlign w:val="center"/>
            <w:hideMark/>
          </w:tcPr>
          <w:p w14:paraId="09647F26"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6E808F"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Dokumente esanti konfidenciali informacija</w:t>
            </w:r>
            <w:r w:rsidRPr="002C15F5">
              <w:rPr>
                <w:rFonts w:ascii="Montserrat" w:eastAsia="Calibri" w:hAnsi="Montserrat" w:cs="Arial"/>
                <w:b/>
                <w:bCs/>
                <w:sz w:val="20"/>
                <w:szCs w:val="20"/>
                <w:vertAlign w:val="superscript"/>
                <w:lang w:eastAsia="en-US"/>
              </w:rPr>
              <w:footnoteReference w:id="2"/>
            </w:r>
            <w:r w:rsidRPr="002C15F5">
              <w:rPr>
                <w:rFonts w:ascii="Montserrat" w:eastAsia="Calibri" w:hAnsi="Montserrat" w:cs="Arial"/>
                <w:b/>
                <w:bCs/>
                <w:sz w:val="20"/>
                <w:szCs w:val="20"/>
                <w:lang w:eastAsia="en-US"/>
              </w:rPr>
              <w:t xml:space="preserve"> (nurodoma dokumento dalis / puslapis, kuriame yra konfidenciali informacija)</w:t>
            </w:r>
          </w:p>
        </w:tc>
        <w:tc>
          <w:tcPr>
            <w:tcW w:w="3251" w:type="dxa"/>
            <w:tcBorders>
              <w:top w:val="single" w:sz="4" w:space="0" w:color="auto"/>
              <w:left w:val="single" w:sz="4" w:space="0" w:color="auto"/>
              <w:bottom w:val="single" w:sz="4" w:space="0" w:color="auto"/>
              <w:right w:val="single" w:sz="4" w:space="0" w:color="auto"/>
            </w:tcBorders>
            <w:vAlign w:val="center"/>
            <w:hideMark/>
          </w:tcPr>
          <w:p w14:paraId="7D46F125"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Konfidencialios informacijos pagrindimas (paaiškinama, kuo remiantis nurodytas dokumentas ar jo dalis yra konfidencialūs)</w:t>
            </w:r>
          </w:p>
        </w:tc>
      </w:tr>
      <w:tr w:rsidR="002C15F5" w:rsidRPr="002C15F5" w14:paraId="61C81A82"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hideMark/>
          </w:tcPr>
          <w:p w14:paraId="3D74C011"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1.</w:t>
            </w:r>
          </w:p>
        </w:tc>
        <w:tc>
          <w:tcPr>
            <w:tcW w:w="2844" w:type="dxa"/>
            <w:tcBorders>
              <w:top w:val="single" w:sz="4" w:space="0" w:color="auto"/>
              <w:left w:val="single" w:sz="4" w:space="0" w:color="auto"/>
              <w:bottom w:val="single" w:sz="4" w:space="0" w:color="auto"/>
              <w:right w:val="single" w:sz="4" w:space="0" w:color="auto"/>
            </w:tcBorders>
          </w:tcPr>
          <w:p w14:paraId="42F92C3C"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6C22CE63"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51" w:type="dxa"/>
            <w:tcBorders>
              <w:top w:val="single" w:sz="4" w:space="0" w:color="auto"/>
              <w:left w:val="single" w:sz="4" w:space="0" w:color="auto"/>
              <w:bottom w:val="single" w:sz="4" w:space="0" w:color="auto"/>
              <w:right w:val="single" w:sz="4" w:space="0" w:color="auto"/>
            </w:tcBorders>
          </w:tcPr>
          <w:p w14:paraId="0E54AEF1"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r>
      <w:tr w:rsidR="002C15F5" w:rsidRPr="002C15F5" w14:paraId="5E518E3C"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hideMark/>
          </w:tcPr>
          <w:p w14:paraId="54ADC797"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w:t>
            </w:r>
          </w:p>
        </w:tc>
        <w:tc>
          <w:tcPr>
            <w:tcW w:w="2844" w:type="dxa"/>
            <w:tcBorders>
              <w:top w:val="single" w:sz="4" w:space="0" w:color="auto"/>
              <w:left w:val="single" w:sz="4" w:space="0" w:color="auto"/>
              <w:bottom w:val="single" w:sz="4" w:space="0" w:color="auto"/>
              <w:right w:val="single" w:sz="4" w:space="0" w:color="auto"/>
            </w:tcBorders>
          </w:tcPr>
          <w:p w14:paraId="29CEC7F2"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7CD94B74"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51" w:type="dxa"/>
            <w:tcBorders>
              <w:top w:val="single" w:sz="4" w:space="0" w:color="auto"/>
              <w:left w:val="single" w:sz="4" w:space="0" w:color="auto"/>
              <w:bottom w:val="single" w:sz="4" w:space="0" w:color="auto"/>
              <w:right w:val="single" w:sz="4" w:space="0" w:color="auto"/>
            </w:tcBorders>
          </w:tcPr>
          <w:p w14:paraId="3730985A"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r>
    </w:tbl>
    <w:p w14:paraId="1159A546" w14:textId="77777777" w:rsidR="00482998" w:rsidRDefault="00482998"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bookmarkStart w:id="1" w:name="_Hlk33009915"/>
    </w:p>
    <w:p w14:paraId="79CA6FF5" w14:textId="5827FE75" w:rsidR="002C15F5" w:rsidRPr="002C15F5" w:rsidRDefault="002C15F5"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r w:rsidRPr="002C15F5">
        <w:rPr>
          <w:rFonts w:ascii="Montserrat" w:eastAsia="Calibri" w:hAnsi="Montserrat" w:cs="Arial"/>
          <w:b/>
          <w:bCs/>
          <w:i/>
          <w:iCs/>
          <w:sz w:val="20"/>
          <w:szCs w:val="20"/>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bookmarkEnd w:id="1"/>
    <w:p w14:paraId="2669448B" w14:textId="77777777" w:rsidR="00AC0D5D" w:rsidRDefault="00AC0D5D" w:rsidP="00184FCC">
      <w:pPr>
        <w:suppressAutoHyphens w:val="0"/>
        <w:autoSpaceDN/>
        <w:spacing w:after="0" w:line="240" w:lineRule="auto"/>
        <w:jc w:val="both"/>
        <w:textAlignment w:val="auto"/>
        <w:rPr>
          <w:rFonts w:ascii="Montserrat" w:hAnsi="Montserrat" w:cs="Arial"/>
          <w:sz w:val="20"/>
          <w:szCs w:val="20"/>
        </w:rPr>
      </w:pPr>
    </w:p>
    <w:p w14:paraId="0FACD198" w14:textId="77777777" w:rsidR="002C15F5" w:rsidRPr="002C15F5" w:rsidRDefault="002C15F5" w:rsidP="00AC0D5D">
      <w:pPr>
        <w:suppressAutoHyphens w:val="0"/>
        <w:autoSpaceDN/>
        <w:spacing w:after="0" w:line="240" w:lineRule="auto"/>
        <w:jc w:val="both"/>
        <w:textAlignment w:val="auto"/>
        <w:rPr>
          <w:rFonts w:ascii="Montserrat" w:eastAsia="Calibri" w:hAnsi="Montserrat" w:cs="Arial"/>
          <w:sz w:val="20"/>
          <w:szCs w:val="20"/>
          <w:lang w:eastAsia="en-US"/>
        </w:rPr>
      </w:pPr>
    </w:p>
    <w:p w14:paraId="6BB49F74" w14:textId="77777777" w:rsidR="001B3559" w:rsidRDefault="001B3559" w:rsidP="001B3559">
      <w:pPr>
        <w:spacing w:after="0" w:line="240" w:lineRule="auto"/>
        <w:ind w:firstLine="567"/>
        <w:jc w:val="both"/>
        <w:textAlignment w:val="auto"/>
        <w:rPr>
          <w:rFonts w:ascii="Montserrat" w:hAnsi="Montserrat"/>
          <w:sz w:val="20"/>
          <w:szCs w:val="20"/>
          <w:lang w:eastAsia="en-US"/>
        </w:rPr>
      </w:pPr>
      <w:r w:rsidRPr="001B3559">
        <w:rPr>
          <w:rFonts w:ascii="Montserrat" w:hAnsi="Montserrat"/>
          <w:sz w:val="20"/>
          <w:szCs w:val="20"/>
          <w:lang w:eastAsia="en-US"/>
        </w:rPr>
        <w:t>Pasiūlymas galioja iki pirkimo dokumentuose nurodyto termino pabaigos.</w:t>
      </w:r>
    </w:p>
    <w:p w14:paraId="6C01B665" w14:textId="77777777" w:rsidR="00D91675" w:rsidRPr="001B3559" w:rsidRDefault="00D91675" w:rsidP="001B3559">
      <w:pPr>
        <w:spacing w:after="0" w:line="240" w:lineRule="auto"/>
        <w:ind w:firstLine="567"/>
        <w:jc w:val="both"/>
        <w:textAlignment w:val="auto"/>
        <w:rPr>
          <w:rFonts w:ascii="Montserrat" w:hAnsi="Montserrat"/>
          <w:sz w:val="20"/>
          <w:szCs w:val="20"/>
          <w:lang w:eastAsia="en-US"/>
        </w:rPr>
      </w:pPr>
    </w:p>
    <w:p w14:paraId="7F8DB932" w14:textId="77777777" w:rsidR="001B3559" w:rsidRPr="001B3559" w:rsidRDefault="001B3559" w:rsidP="001B3559">
      <w:pPr>
        <w:spacing w:after="0" w:line="240" w:lineRule="auto"/>
        <w:jc w:val="both"/>
        <w:textAlignment w:val="auto"/>
        <w:rPr>
          <w:rFonts w:ascii="Montserrat" w:hAnsi="Montserrat"/>
          <w:sz w:val="20"/>
          <w:szCs w:val="20"/>
          <w:lang w:eastAsia="en-US"/>
        </w:rPr>
      </w:pPr>
    </w:p>
    <w:p w14:paraId="7B06BD2E" w14:textId="77777777" w:rsidR="001B3559" w:rsidRPr="001B3559" w:rsidRDefault="001B3559" w:rsidP="001B3559">
      <w:pPr>
        <w:spacing w:after="0" w:line="240" w:lineRule="auto"/>
        <w:jc w:val="both"/>
        <w:textAlignment w:val="auto"/>
        <w:rPr>
          <w:rFonts w:ascii="Montserrat" w:hAnsi="Montserrat"/>
          <w:sz w:val="20"/>
          <w:szCs w:val="20"/>
          <w:lang w:eastAsia="en-US"/>
        </w:rPr>
      </w:pPr>
      <w:r w:rsidRPr="001B3559">
        <w:rPr>
          <w:rFonts w:ascii="Montserrat" w:hAnsi="Montserrat"/>
          <w:sz w:val="20"/>
          <w:szCs w:val="20"/>
          <w:lang w:eastAsia="en-US"/>
        </w:rPr>
        <w:t>_________________________________          ____________                          __________________________</w:t>
      </w:r>
    </w:p>
    <w:p w14:paraId="14498A1D" w14:textId="79473D22" w:rsidR="002C15F5" w:rsidRPr="00D91675" w:rsidRDefault="001B3559" w:rsidP="00D91675">
      <w:pPr>
        <w:spacing w:after="0" w:line="240" w:lineRule="auto"/>
        <w:jc w:val="both"/>
        <w:textAlignment w:val="auto"/>
        <w:rPr>
          <w:rFonts w:ascii="Montserrat" w:hAnsi="Montserrat"/>
          <w:i/>
          <w:sz w:val="20"/>
          <w:szCs w:val="20"/>
          <w:lang w:eastAsia="en-US"/>
        </w:rPr>
      </w:pPr>
      <w:r w:rsidRPr="001B3559">
        <w:rPr>
          <w:rFonts w:ascii="Montserrat" w:hAnsi="Montserrat"/>
          <w:i/>
          <w:sz w:val="20"/>
          <w:szCs w:val="20"/>
          <w:lang w:eastAsia="en-US"/>
        </w:rPr>
        <w:t>Dalyvis  arba jo  įgaliotas asmuo</w:t>
      </w:r>
      <w:r w:rsidRPr="001B3559">
        <w:rPr>
          <w:rFonts w:ascii="Montserrat" w:hAnsi="Montserrat"/>
          <w:i/>
          <w:sz w:val="20"/>
          <w:szCs w:val="20"/>
          <w:lang w:eastAsia="en-US"/>
        </w:rPr>
        <w:tab/>
      </w:r>
      <w:r w:rsidR="00D91675">
        <w:rPr>
          <w:rFonts w:ascii="Montserrat" w:hAnsi="Montserrat"/>
          <w:i/>
          <w:sz w:val="20"/>
          <w:szCs w:val="20"/>
          <w:lang w:eastAsia="en-US"/>
        </w:rPr>
        <w:t xml:space="preserve">   </w:t>
      </w:r>
      <w:r w:rsidRPr="001B3559">
        <w:rPr>
          <w:rFonts w:ascii="Montserrat" w:hAnsi="Montserrat"/>
          <w:i/>
          <w:sz w:val="20"/>
          <w:szCs w:val="20"/>
          <w:lang w:eastAsia="en-US"/>
        </w:rPr>
        <w:t>parašas</w:t>
      </w:r>
      <w:r w:rsidRPr="001B3559">
        <w:rPr>
          <w:rFonts w:ascii="Montserrat" w:hAnsi="Montserrat"/>
          <w:i/>
          <w:sz w:val="20"/>
          <w:szCs w:val="20"/>
          <w:lang w:eastAsia="en-US"/>
        </w:rPr>
        <w:tab/>
      </w:r>
      <w:r w:rsidRPr="001B3559">
        <w:rPr>
          <w:rFonts w:ascii="Montserrat" w:hAnsi="Montserrat"/>
          <w:i/>
          <w:sz w:val="20"/>
          <w:szCs w:val="20"/>
          <w:lang w:eastAsia="en-US"/>
        </w:rPr>
        <w:tab/>
      </w:r>
      <w:r w:rsidR="00D91675">
        <w:rPr>
          <w:rFonts w:ascii="Montserrat" w:hAnsi="Montserrat"/>
          <w:i/>
          <w:sz w:val="20"/>
          <w:szCs w:val="20"/>
          <w:lang w:eastAsia="en-US"/>
        </w:rPr>
        <w:t xml:space="preserve">        </w:t>
      </w:r>
      <w:r w:rsidRPr="001B3559">
        <w:rPr>
          <w:rFonts w:ascii="Montserrat" w:hAnsi="Montserrat"/>
          <w:i/>
          <w:sz w:val="20"/>
          <w:szCs w:val="20"/>
          <w:lang w:eastAsia="en-US"/>
        </w:rPr>
        <w:t>vardas ir pavardė</w:t>
      </w:r>
    </w:p>
    <w:sectPr w:rsidR="002C15F5" w:rsidRPr="00D91675" w:rsidSect="00D812E0">
      <w:pgSz w:w="11906" w:h="16838"/>
      <w:pgMar w:top="170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5024C" w14:textId="77777777" w:rsidR="00D43675" w:rsidRDefault="00D43675" w:rsidP="00DF7E9D">
      <w:pPr>
        <w:spacing w:after="0" w:line="240" w:lineRule="auto"/>
      </w:pPr>
      <w:r>
        <w:separator/>
      </w:r>
    </w:p>
  </w:endnote>
  <w:endnote w:type="continuationSeparator" w:id="0">
    <w:p w14:paraId="5190AD53" w14:textId="77777777" w:rsidR="00D43675" w:rsidRDefault="00D43675" w:rsidP="00DF7E9D">
      <w:pPr>
        <w:spacing w:after="0" w:line="240" w:lineRule="auto"/>
      </w:pPr>
      <w:r>
        <w:continuationSeparator/>
      </w:r>
    </w:p>
  </w:endnote>
  <w:endnote w:type="continuationNotice" w:id="1">
    <w:p w14:paraId="23B402FD" w14:textId="77777777" w:rsidR="00D43675" w:rsidRDefault="00D436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AEA55" w14:textId="77777777" w:rsidR="00D43675" w:rsidRDefault="00D43675" w:rsidP="00DF7E9D">
      <w:pPr>
        <w:spacing w:after="0" w:line="240" w:lineRule="auto"/>
      </w:pPr>
      <w:r>
        <w:separator/>
      </w:r>
    </w:p>
  </w:footnote>
  <w:footnote w:type="continuationSeparator" w:id="0">
    <w:p w14:paraId="0DCFE0F9" w14:textId="77777777" w:rsidR="00D43675" w:rsidRDefault="00D43675" w:rsidP="00DF7E9D">
      <w:pPr>
        <w:spacing w:after="0" w:line="240" w:lineRule="auto"/>
      </w:pPr>
      <w:r>
        <w:continuationSeparator/>
      </w:r>
    </w:p>
  </w:footnote>
  <w:footnote w:type="continuationNotice" w:id="1">
    <w:p w14:paraId="5A02B262" w14:textId="77777777" w:rsidR="00D43675" w:rsidRDefault="00D43675">
      <w:pPr>
        <w:spacing w:after="0" w:line="240" w:lineRule="auto"/>
      </w:pPr>
    </w:p>
  </w:footnote>
  <w:footnote w:id="2">
    <w:p w14:paraId="57D39471" w14:textId="77777777" w:rsidR="002C15F5" w:rsidRDefault="002C15F5" w:rsidP="002C15F5">
      <w:pPr>
        <w:pStyle w:val="FootnoteText"/>
        <w:jc w:val="both"/>
        <w:rPr>
          <w:rFonts w:ascii="Montserrat" w:hAnsi="Montserrat"/>
          <w:sz w:val="16"/>
          <w:szCs w:val="16"/>
        </w:rPr>
      </w:pPr>
      <w:r>
        <w:rPr>
          <w:rStyle w:val="FootnoteReference"/>
          <w:sz w:val="16"/>
          <w:szCs w:val="16"/>
        </w:rPr>
        <w:footnoteRef/>
      </w:r>
      <w:r>
        <w:rPr>
          <w:rFonts w:ascii="Montserrat" w:hAnsi="Montserrat"/>
          <w:sz w:val="16"/>
          <w:szCs w:val="16"/>
        </w:rPr>
        <w:t xml:space="preserve"> </w:t>
      </w:r>
      <w:r>
        <w:rPr>
          <w:rFonts w:ascii="Montserrat" w:hAnsi="Montserrat"/>
          <w:bCs/>
          <w:sz w:val="16"/>
          <w:szCs w:val="16"/>
        </w:rPr>
        <w:t xml:space="preserve">Pildyti tuomet, jei bus pateikta konfidenciali informacija. </w:t>
      </w:r>
      <w:r>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B0"/>
    <w:rsid w:val="00000677"/>
    <w:rsid w:val="00005899"/>
    <w:rsid w:val="00015E00"/>
    <w:rsid w:val="00020319"/>
    <w:rsid w:val="00025A76"/>
    <w:rsid w:val="0002712E"/>
    <w:rsid w:val="00046B92"/>
    <w:rsid w:val="00062458"/>
    <w:rsid w:val="00066239"/>
    <w:rsid w:val="00071487"/>
    <w:rsid w:val="00072E93"/>
    <w:rsid w:val="00083D4C"/>
    <w:rsid w:val="000B7D07"/>
    <w:rsid w:val="000F1D01"/>
    <w:rsid w:val="000F2A7B"/>
    <w:rsid w:val="0010382C"/>
    <w:rsid w:val="00107E7D"/>
    <w:rsid w:val="00114F9F"/>
    <w:rsid w:val="00122713"/>
    <w:rsid w:val="00164147"/>
    <w:rsid w:val="00184FCC"/>
    <w:rsid w:val="00185003"/>
    <w:rsid w:val="00192F10"/>
    <w:rsid w:val="001A498F"/>
    <w:rsid w:val="001B3559"/>
    <w:rsid w:val="001C2C21"/>
    <w:rsid w:val="001C3984"/>
    <w:rsid w:val="001C7314"/>
    <w:rsid w:val="001D7189"/>
    <w:rsid w:val="001D76CA"/>
    <w:rsid w:val="001E1EAC"/>
    <w:rsid w:val="001F4F80"/>
    <w:rsid w:val="0020019D"/>
    <w:rsid w:val="00202239"/>
    <w:rsid w:val="00203C1D"/>
    <w:rsid w:val="00211F13"/>
    <w:rsid w:val="00222A60"/>
    <w:rsid w:val="00255D78"/>
    <w:rsid w:val="002567B7"/>
    <w:rsid w:val="00267AFB"/>
    <w:rsid w:val="00284425"/>
    <w:rsid w:val="002A500D"/>
    <w:rsid w:val="002B2FD7"/>
    <w:rsid w:val="002C15F5"/>
    <w:rsid w:val="002C7C68"/>
    <w:rsid w:val="00324C47"/>
    <w:rsid w:val="003271FD"/>
    <w:rsid w:val="003301C1"/>
    <w:rsid w:val="00330768"/>
    <w:rsid w:val="0033720F"/>
    <w:rsid w:val="00341DC3"/>
    <w:rsid w:val="0035509C"/>
    <w:rsid w:val="00370913"/>
    <w:rsid w:val="00371730"/>
    <w:rsid w:val="00387F88"/>
    <w:rsid w:val="003C0058"/>
    <w:rsid w:val="003D05F0"/>
    <w:rsid w:val="003D49A4"/>
    <w:rsid w:val="003F1D27"/>
    <w:rsid w:val="003F5FE7"/>
    <w:rsid w:val="003F6ED2"/>
    <w:rsid w:val="00404AE2"/>
    <w:rsid w:val="00417BC8"/>
    <w:rsid w:val="004608E1"/>
    <w:rsid w:val="00482998"/>
    <w:rsid w:val="004873C7"/>
    <w:rsid w:val="004B021F"/>
    <w:rsid w:val="004B049E"/>
    <w:rsid w:val="004D28CF"/>
    <w:rsid w:val="004F03B9"/>
    <w:rsid w:val="0050291E"/>
    <w:rsid w:val="00506F24"/>
    <w:rsid w:val="00512F0D"/>
    <w:rsid w:val="00517662"/>
    <w:rsid w:val="00522C84"/>
    <w:rsid w:val="00543347"/>
    <w:rsid w:val="00550E4A"/>
    <w:rsid w:val="00557E5F"/>
    <w:rsid w:val="00561F1E"/>
    <w:rsid w:val="00594506"/>
    <w:rsid w:val="005B20AB"/>
    <w:rsid w:val="005D579E"/>
    <w:rsid w:val="00603A12"/>
    <w:rsid w:val="0060495B"/>
    <w:rsid w:val="00612927"/>
    <w:rsid w:val="00612A95"/>
    <w:rsid w:val="006167E6"/>
    <w:rsid w:val="006373D1"/>
    <w:rsid w:val="006449D6"/>
    <w:rsid w:val="00655D7B"/>
    <w:rsid w:val="0066372F"/>
    <w:rsid w:val="00665E03"/>
    <w:rsid w:val="00693F42"/>
    <w:rsid w:val="006C038E"/>
    <w:rsid w:val="006C15CA"/>
    <w:rsid w:val="006D0AB2"/>
    <w:rsid w:val="006D679E"/>
    <w:rsid w:val="006E36B0"/>
    <w:rsid w:val="006E46A0"/>
    <w:rsid w:val="006E5350"/>
    <w:rsid w:val="006F65A2"/>
    <w:rsid w:val="007278D6"/>
    <w:rsid w:val="0073737E"/>
    <w:rsid w:val="00761978"/>
    <w:rsid w:val="007B3B7A"/>
    <w:rsid w:val="007C357A"/>
    <w:rsid w:val="0082695F"/>
    <w:rsid w:val="00861AA6"/>
    <w:rsid w:val="00876D6B"/>
    <w:rsid w:val="00880A13"/>
    <w:rsid w:val="00894B46"/>
    <w:rsid w:val="008B574D"/>
    <w:rsid w:val="008D7EDD"/>
    <w:rsid w:val="008F37B0"/>
    <w:rsid w:val="0094142A"/>
    <w:rsid w:val="00965B04"/>
    <w:rsid w:val="00972FC5"/>
    <w:rsid w:val="00975DCF"/>
    <w:rsid w:val="00976E8D"/>
    <w:rsid w:val="0098748E"/>
    <w:rsid w:val="009975F4"/>
    <w:rsid w:val="009C1423"/>
    <w:rsid w:val="009C6A26"/>
    <w:rsid w:val="009D54CC"/>
    <w:rsid w:val="00A10236"/>
    <w:rsid w:val="00A1204F"/>
    <w:rsid w:val="00A26AC6"/>
    <w:rsid w:val="00A41252"/>
    <w:rsid w:val="00A55E66"/>
    <w:rsid w:val="00A81AB2"/>
    <w:rsid w:val="00A81C7A"/>
    <w:rsid w:val="00A82E5C"/>
    <w:rsid w:val="00AA4F69"/>
    <w:rsid w:val="00AA7695"/>
    <w:rsid w:val="00AB0DD6"/>
    <w:rsid w:val="00AB35D6"/>
    <w:rsid w:val="00AB6CC5"/>
    <w:rsid w:val="00AC0D5D"/>
    <w:rsid w:val="00AC37C5"/>
    <w:rsid w:val="00AE1D7E"/>
    <w:rsid w:val="00B12EEF"/>
    <w:rsid w:val="00B14F97"/>
    <w:rsid w:val="00B248C3"/>
    <w:rsid w:val="00B5654D"/>
    <w:rsid w:val="00B60706"/>
    <w:rsid w:val="00B71F11"/>
    <w:rsid w:val="00B74074"/>
    <w:rsid w:val="00B827F6"/>
    <w:rsid w:val="00B83BC4"/>
    <w:rsid w:val="00B90B3E"/>
    <w:rsid w:val="00BA013A"/>
    <w:rsid w:val="00BB20F2"/>
    <w:rsid w:val="00BC770D"/>
    <w:rsid w:val="00BE4D57"/>
    <w:rsid w:val="00BE626A"/>
    <w:rsid w:val="00BF56B7"/>
    <w:rsid w:val="00C33921"/>
    <w:rsid w:val="00C4422F"/>
    <w:rsid w:val="00C46238"/>
    <w:rsid w:val="00C54504"/>
    <w:rsid w:val="00C70E7F"/>
    <w:rsid w:val="00C816F7"/>
    <w:rsid w:val="00C9014E"/>
    <w:rsid w:val="00C939E8"/>
    <w:rsid w:val="00D13286"/>
    <w:rsid w:val="00D260EC"/>
    <w:rsid w:val="00D26FA3"/>
    <w:rsid w:val="00D34BE1"/>
    <w:rsid w:val="00D36636"/>
    <w:rsid w:val="00D43675"/>
    <w:rsid w:val="00D571F1"/>
    <w:rsid w:val="00D57AC2"/>
    <w:rsid w:val="00D80FA8"/>
    <w:rsid w:val="00D812E0"/>
    <w:rsid w:val="00D91675"/>
    <w:rsid w:val="00DB0F0C"/>
    <w:rsid w:val="00DD6573"/>
    <w:rsid w:val="00DE3050"/>
    <w:rsid w:val="00DE376C"/>
    <w:rsid w:val="00DF7E9D"/>
    <w:rsid w:val="00E26169"/>
    <w:rsid w:val="00E406E0"/>
    <w:rsid w:val="00E74B54"/>
    <w:rsid w:val="00E872C6"/>
    <w:rsid w:val="00EA0263"/>
    <w:rsid w:val="00EB51F0"/>
    <w:rsid w:val="00ED3597"/>
    <w:rsid w:val="00EE3661"/>
    <w:rsid w:val="00EF5620"/>
    <w:rsid w:val="00F10E8E"/>
    <w:rsid w:val="00F165D9"/>
    <w:rsid w:val="00F346CF"/>
    <w:rsid w:val="00F36BE6"/>
    <w:rsid w:val="00F4123A"/>
    <w:rsid w:val="00F469D4"/>
    <w:rsid w:val="00F60FAA"/>
    <w:rsid w:val="00F84511"/>
    <w:rsid w:val="00F932D3"/>
    <w:rsid w:val="00F96B3D"/>
    <w:rsid w:val="00FA0185"/>
    <w:rsid w:val="00FA1C4B"/>
    <w:rsid w:val="00FB02F2"/>
    <w:rsid w:val="00FD09F2"/>
    <w:rsid w:val="00FE246B"/>
    <w:rsid w:val="00FF5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7EE35"/>
  <w15:chartTrackingRefBased/>
  <w15:docId w15:val="{6A7F140C-803B-4A35-B6D6-1DCED249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F7E9D"/>
    <w:pPr>
      <w:suppressAutoHyphens/>
      <w:autoSpaceDN w:val="0"/>
      <w:spacing w:after="200" w:line="276" w:lineRule="auto"/>
      <w:textAlignment w:val="baseline"/>
    </w:pPr>
    <w:rPr>
      <w:rFonts w:ascii="Calibri" w:eastAsia="Times New Roma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7E9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DF7E9D"/>
    <w:rPr>
      <w:rFonts w:ascii="Times New Roman" w:hAnsi="Times New Roman" w:cs="Times New Roman" w:hint="default"/>
      <w:vertAlign w:val="superscript"/>
    </w:rPr>
  </w:style>
  <w:style w:type="paragraph" w:customStyle="1" w:styleId="Diagrama11">
    <w:name w:val="Diagrama11"/>
    <w:basedOn w:val="Normal"/>
    <w:next w:val="FootnoteText"/>
    <w:uiPriority w:val="99"/>
    <w:semiHidden/>
    <w:unhideWhenUsed/>
    <w:rsid w:val="00DF7E9D"/>
    <w:pPr>
      <w:suppressAutoHyphens w:val="0"/>
      <w:autoSpaceDN/>
      <w:spacing w:after="0" w:line="240" w:lineRule="auto"/>
      <w:textAlignment w:val="auto"/>
    </w:pPr>
    <w:rPr>
      <w:rFonts w:asciiTheme="minorHAnsi" w:eastAsiaTheme="minorHAnsi" w:hAnsiTheme="minorHAnsi" w:cstheme="minorBidi"/>
      <w:sz w:val="20"/>
      <w:szCs w:val="20"/>
      <w:lang w:val="en-US" w:eastAsia="en-US"/>
    </w:rPr>
  </w:style>
  <w:style w:type="paragraph" w:styleId="FootnoteText">
    <w:name w:val="footnote text"/>
    <w:basedOn w:val="Normal"/>
    <w:link w:val="FootnoteTextChar"/>
    <w:uiPriority w:val="99"/>
    <w:unhideWhenUsed/>
    <w:rsid w:val="00DF7E9D"/>
    <w:pPr>
      <w:spacing w:after="0" w:line="240" w:lineRule="auto"/>
    </w:pPr>
    <w:rPr>
      <w:sz w:val="20"/>
      <w:szCs w:val="20"/>
    </w:rPr>
  </w:style>
  <w:style w:type="character" w:customStyle="1" w:styleId="FootnoteTextChar">
    <w:name w:val="Footnote Text Char"/>
    <w:basedOn w:val="DefaultParagraphFont"/>
    <w:link w:val="FootnoteText"/>
    <w:uiPriority w:val="99"/>
    <w:rsid w:val="00DF7E9D"/>
    <w:rPr>
      <w:rFonts w:ascii="Calibri" w:eastAsia="Times New Roman" w:hAnsi="Calibri" w:cs="Times New Roman"/>
      <w:sz w:val="20"/>
      <w:szCs w:val="20"/>
      <w:lang w:eastAsia="zh-CN"/>
    </w:rPr>
  </w:style>
  <w:style w:type="paragraph" w:styleId="BalloonText">
    <w:name w:val="Balloon Text"/>
    <w:basedOn w:val="Normal"/>
    <w:link w:val="BalloonTextChar"/>
    <w:uiPriority w:val="99"/>
    <w:semiHidden/>
    <w:unhideWhenUsed/>
    <w:rsid w:val="003301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1C1"/>
    <w:rPr>
      <w:rFonts w:ascii="Segoe UI" w:eastAsia="Times New Roman" w:hAnsi="Segoe UI" w:cs="Segoe UI"/>
      <w:sz w:val="18"/>
      <w:szCs w:val="18"/>
      <w:lang w:eastAsia="zh-CN"/>
    </w:rPr>
  </w:style>
  <w:style w:type="character" w:styleId="CommentReference">
    <w:name w:val="annotation reference"/>
    <w:basedOn w:val="DefaultParagraphFont"/>
    <w:uiPriority w:val="99"/>
    <w:semiHidden/>
    <w:unhideWhenUsed/>
    <w:rsid w:val="00005899"/>
    <w:rPr>
      <w:sz w:val="16"/>
      <w:szCs w:val="16"/>
    </w:rPr>
  </w:style>
  <w:style w:type="paragraph" w:styleId="CommentText">
    <w:name w:val="annotation text"/>
    <w:basedOn w:val="Normal"/>
    <w:link w:val="CommentTextChar"/>
    <w:uiPriority w:val="99"/>
    <w:semiHidden/>
    <w:unhideWhenUsed/>
    <w:rsid w:val="00005899"/>
    <w:pPr>
      <w:spacing w:line="240" w:lineRule="auto"/>
    </w:pPr>
    <w:rPr>
      <w:sz w:val="20"/>
      <w:szCs w:val="20"/>
    </w:rPr>
  </w:style>
  <w:style w:type="character" w:customStyle="1" w:styleId="CommentTextChar">
    <w:name w:val="Comment Text Char"/>
    <w:basedOn w:val="DefaultParagraphFont"/>
    <w:link w:val="CommentText"/>
    <w:uiPriority w:val="99"/>
    <w:semiHidden/>
    <w:rsid w:val="00005899"/>
    <w:rPr>
      <w:rFonts w:ascii="Calibri" w:eastAsia="Times New Roman" w:hAnsi="Calibri"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05899"/>
    <w:rPr>
      <w:b/>
      <w:bCs/>
    </w:rPr>
  </w:style>
  <w:style w:type="character" w:customStyle="1" w:styleId="CommentSubjectChar">
    <w:name w:val="Comment Subject Char"/>
    <w:basedOn w:val="CommentTextChar"/>
    <w:link w:val="CommentSubject"/>
    <w:uiPriority w:val="99"/>
    <w:semiHidden/>
    <w:rsid w:val="00005899"/>
    <w:rPr>
      <w:rFonts w:ascii="Calibri" w:eastAsia="Times New Roman" w:hAnsi="Calibri" w:cs="Times New Roman"/>
      <w:b/>
      <w:bCs/>
      <w:sz w:val="20"/>
      <w:szCs w:val="20"/>
      <w:lang w:eastAsia="zh-CN"/>
    </w:rPr>
  </w:style>
  <w:style w:type="table" w:customStyle="1" w:styleId="Lentelstinklelis3">
    <w:name w:val="Lentelės tinklelis3"/>
    <w:basedOn w:val="TableNormal"/>
    <w:uiPriority w:val="39"/>
    <w:rsid w:val="002C15F5"/>
    <w:pPr>
      <w:spacing w:after="0" w:line="240" w:lineRule="auto"/>
      <w:jc w:val="both"/>
    </w:pPr>
    <w:rPr>
      <w:rFonts w:ascii="Calibri" w:eastAsia="Times New Roman"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15F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94B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4B46"/>
    <w:rPr>
      <w:rFonts w:ascii="Calibri" w:eastAsia="Times New Roman" w:hAnsi="Calibri" w:cs="Times New Roman"/>
      <w:lang w:eastAsia="zh-CN"/>
    </w:rPr>
  </w:style>
  <w:style w:type="paragraph" w:styleId="Footer">
    <w:name w:val="footer"/>
    <w:basedOn w:val="Normal"/>
    <w:link w:val="FooterChar"/>
    <w:uiPriority w:val="99"/>
    <w:unhideWhenUsed/>
    <w:rsid w:val="00894B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4B46"/>
    <w:rPr>
      <w:rFonts w:ascii="Calibri" w:eastAsia="Times New Roman" w:hAnsi="Calibri" w:cs="Times New Roman"/>
      <w:lang w:eastAsia="zh-CN"/>
    </w:rPr>
  </w:style>
  <w:style w:type="table" w:customStyle="1" w:styleId="Lentelstinklelis2">
    <w:name w:val="Lentelės tinklelis2"/>
    <w:basedOn w:val="TableNormal"/>
    <w:next w:val="TableGrid"/>
    <w:uiPriority w:val="39"/>
    <w:rsid w:val="00972F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C816F7"/>
    <w:pPr>
      <w:spacing w:after="120"/>
    </w:pPr>
  </w:style>
  <w:style w:type="character" w:customStyle="1" w:styleId="BodyTextChar">
    <w:name w:val="Body Text Char"/>
    <w:basedOn w:val="DefaultParagraphFont"/>
    <w:link w:val="BodyText"/>
    <w:uiPriority w:val="99"/>
    <w:rsid w:val="00C816F7"/>
    <w:rPr>
      <w:rFonts w:ascii="Calibri" w:eastAsia="Times New Roma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490936">
      <w:bodyDiv w:val="1"/>
      <w:marLeft w:val="0"/>
      <w:marRight w:val="0"/>
      <w:marTop w:val="0"/>
      <w:marBottom w:val="0"/>
      <w:divBdr>
        <w:top w:val="none" w:sz="0" w:space="0" w:color="auto"/>
        <w:left w:val="none" w:sz="0" w:space="0" w:color="auto"/>
        <w:bottom w:val="none" w:sz="0" w:space="0" w:color="auto"/>
        <w:right w:val="none" w:sz="0" w:space="0" w:color="auto"/>
      </w:divBdr>
    </w:div>
    <w:div w:id="69392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17133-9B5A-4013-B0AB-DA56190DD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8661DF-22EB-4B9B-927D-F56716FBF11C}">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6F56A01E-A8A8-49B7-B279-661C5BF8CB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852</Words>
  <Characters>4858</Characters>
  <Application>Microsoft Office Word</Application>
  <DocSecurity>0</DocSecurity>
  <Lines>40</Lines>
  <Paragraphs>11</Paragraphs>
  <ScaleCrop>false</ScaleCrop>
  <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Dičkus</dc:creator>
  <cp:keywords/>
  <dc:description/>
  <cp:lastModifiedBy>Ona Babickienė</cp:lastModifiedBy>
  <cp:revision>35</cp:revision>
  <dcterms:created xsi:type="dcterms:W3CDTF">2025-08-08T11:31:00Z</dcterms:created>
  <dcterms:modified xsi:type="dcterms:W3CDTF">2026-02-26T11:36:00Z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